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0E3" w:rsidRPr="00490407" w:rsidRDefault="005A70E3" w:rsidP="0033186A">
      <w:pPr>
        <w:adjustRightInd w:val="0"/>
        <w:snapToGrid w:val="0"/>
        <w:spacing w:line="360" w:lineRule="auto"/>
        <w:jc w:val="center"/>
        <w:rPr>
          <w:rFonts w:ascii="宋体"/>
          <w:sz w:val="36"/>
        </w:rPr>
      </w:pPr>
      <w:r>
        <w:rPr>
          <w:rFonts w:ascii="宋体" w:hAnsi="宋体"/>
          <w:sz w:val="36"/>
        </w:rPr>
        <w:t xml:space="preserve">6 </w:t>
      </w:r>
      <w:r>
        <w:rPr>
          <w:rFonts w:ascii="宋体" w:hAnsi="宋体" w:hint="eastAsia"/>
          <w:sz w:val="36"/>
        </w:rPr>
        <w:t>将相和</w:t>
      </w:r>
      <w:r w:rsidR="00D6390A">
        <w:rPr>
          <w:rFonts w:ascii="宋体" w:hAnsi="宋体" w:hint="eastAsia"/>
          <w:sz w:val="36"/>
        </w:rPr>
        <w:t xml:space="preserve"> </w:t>
      </w:r>
    </w:p>
    <w:p w:rsidR="005A70E3" w:rsidRPr="00490407" w:rsidRDefault="005A70E3" w:rsidP="00737BE9">
      <w:pPr>
        <w:adjustRightInd w:val="0"/>
        <w:snapToGrid w:val="0"/>
        <w:spacing w:line="360" w:lineRule="auto"/>
        <w:jc w:val="left"/>
        <w:rPr>
          <w:rFonts w:ascii="宋体"/>
          <w:sz w:val="24"/>
        </w:rPr>
      </w:pPr>
      <w:r w:rsidRPr="00490407">
        <w:rPr>
          <w:rFonts w:ascii="宋体" w:hAnsi="宋体" w:hint="eastAsia"/>
          <w:sz w:val="24"/>
        </w:rPr>
        <w:t>【教学目标】</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1.</w:t>
      </w:r>
      <w:r w:rsidRPr="00FF5A73">
        <w:rPr>
          <w:rFonts w:ascii="宋体" w:hAnsi="宋体" w:hint="eastAsia"/>
          <w:sz w:val="24"/>
        </w:rPr>
        <w:t>认识“璧、臣”等</w:t>
      </w:r>
      <w:r w:rsidRPr="00FF5A73">
        <w:rPr>
          <w:rFonts w:ascii="宋体" w:hAnsi="宋体"/>
          <w:sz w:val="24"/>
        </w:rPr>
        <w:t>1</w:t>
      </w:r>
      <w:r w:rsidR="009635D3">
        <w:rPr>
          <w:rFonts w:ascii="宋体" w:hAnsi="宋体"/>
          <w:sz w:val="24"/>
        </w:rPr>
        <w:t>6</w:t>
      </w:r>
      <w:r w:rsidRPr="00FF5A73">
        <w:rPr>
          <w:rFonts w:ascii="宋体" w:hAnsi="宋体" w:hint="eastAsia"/>
          <w:sz w:val="24"/>
        </w:rPr>
        <w:t>个生字，读准“强、划”等</w:t>
      </w:r>
      <w:r w:rsidRPr="00FF5A73">
        <w:rPr>
          <w:rFonts w:ascii="宋体" w:hAnsi="宋体"/>
          <w:sz w:val="24"/>
        </w:rPr>
        <w:t>3</w:t>
      </w:r>
      <w:r w:rsidRPr="00FF5A73">
        <w:rPr>
          <w:rFonts w:ascii="宋体" w:hAnsi="宋体" w:hint="eastAsia"/>
          <w:sz w:val="24"/>
        </w:rPr>
        <w:t>个多音字，会写“召、臣”等</w:t>
      </w:r>
      <w:r w:rsidRPr="00FF5A73">
        <w:rPr>
          <w:rFonts w:ascii="宋体" w:hAnsi="宋体"/>
          <w:sz w:val="24"/>
        </w:rPr>
        <w:t>13</w:t>
      </w:r>
      <w:r w:rsidRPr="00FF5A73">
        <w:rPr>
          <w:rFonts w:ascii="宋体" w:hAnsi="宋体" w:hint="eastAsia"/>
          <w:sz w:val="24"/>
        </w:rPr>
        <w:t>个字，会写“无价之宝、召集”等</w:t>
      </w:r>
      <w:r w:rsidRPr="00FF5A73">
        <w:rPr>
          <w:rFonts w:ascii="宋体" w:hAnsi="宋体"/>
          <w:sz w:val="24"/>
        </w:rPr>
        <w:t>16</w:t>
      </w:r>
      <w:r w:rsidRPr="00FF5A73">
        <w:rPr>
          <w:rFonts w:ascii="宋体" w:hAnsi="宋体" w:hint="eastAsia"/>
          <w:sz w:val="24"/>
        </w:rPr>
        <w:t>个词语。</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2.</w:t>
      </w:r>
      <w:r w:rsidRPr="00FF5A73">
        <w:rPr>
          <w:rFonts w:ascii="宋体" w:hAnsi="宋体" w:hint="eastAsia"/>
          <w:sz w:val="24"/>
        </w:rPr>
        <w:t>能尽量连词成句地读课文，提高阅读的速度。</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3.</w:t>
      </w:r>
      <w:r w:rsidRPr="00FF5A73">
        <w:rPr>
          <w:rFonts w:ascii="宋体" w:hAnsi="宋体" w:hint="eastAsia"/>
          <w:sz w:val="24"/>
        </w:rPr>
        <w:t>把握课文的主要内容，能用自己的话讲述“完璧归赵”“渑池会面”“负荆请罪”三个故事。</w:t>
      </w:r>
    </w:p>
    <w:p w:rsidR="005A70E3" w:rsidRPr="00490407"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4.</w:t>
      </w:r>
      <w:r w:rsidRPr="00FF5A73">
        <w:rPr>
          <w:rFonts w:ascii="宋体" w:hAnsi="宋体" w:hint="eastAsia"/>
          <w:sz w:val="24"/>
        </w:rPr>
        <w:t>能结合具体事例说出对廉颇、蔺相如的印象</w:t>
      </w:r>
      <w:r w:rsidRPr="00490407">
        <w:rPr>
          <w:rFonts w:ascii="宋体" w:hAnsi="宋体" w:hint="eastAsia"/>
          <w:sz w:val="24"/>
        </w:rPr>
        <w:t>。</w:t>
      </w:r>
    </w:p>
    <w:p w:rsidR="005A70E3" w:rsidRPr="00490407" w:rsidRDefault="005A70E3" w:rsidP="00AF533B">
      <w:pPr>
        <w:adjustRightInd w:val="0"/>
        <w:snapToGrid w:val="0"/>
        <w:spacing w:line="360" w:lineRule="auto"/>
        <w:jc w:val="left"/>
        <w:rPr>
          <w:rFonts w:ascii="宋体"/>
          <w:sz w:val="24"/>
        </w:rPr>
      </w:pPr>
      <w:r w:rsidRPr="00490407">
        <w:rPr>
          <w:rFonts w:ascii="宋体" w:hAnsi="宋体" w:hint="eastAsia"/>
          <w:sz w:val="24"/>
        </w:rPr>
        <w:t>【教学重难点】</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1.</w:t>
      </w:r>
      <w:r w:rsidRPr="00FF5A73">
        <w:rPr>
          <w:rFonts w:ascii="宋体" w:hAnsi="宋体" w:hint="eastAsia"/>
          <w:sz w:val="24"/>
        </w:rPr>
        <w:t>能尽量连词成句地读课文，提高阅读的速度。</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2.</w:t>
      </w:r>
      <w:r w:rsidRPr="00FF5A73">
        <w:rPr>
          <w:rFonts w:ascii="宋体" w:hAnsi="宋体" w:hint="eastAsia"/>
          <w:sz w:val="24"/>
        </w:rPr>
        <w:t>把握课文的主要内容，能用自己的话讲述“完璧归赵”“渑池会面”“负荆请罪”三个故事。</w:t>
      </w:r>
    </w:p>
    <w:p w:rsidR="005A70E3" w:rsidRPr="00490407"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3.</w:t>
      </w:r>
      <w:r w:rsidRPr="00FF5A73">
        <w:rPr>
          <w:rFonts w:ascii="宋体" w:hAnsi="宋体" w:hint="eastAsia"/>
          <w:sz w:val="24"/>
        </w:rPr>
        <w:t>能结合具体事例说出对廉颇、蔺相如的印象</w:t>
      </w:r>
      <w:r w:rsidRPr="00490407">
        <w:rPr>
          <w:rFonts w:ascii="宋体" w:hAnsi="宋体" w:hint="eastAsia"/>
          <w:sz w:val="24"/>
        </w:rPr>
        <w:t>。</w:t>
      </w:r>
    </w:p>
    <w:p w:rsidR="005A70E3" w:rsidRPr="00490407" w:rsidRDefault="005A70E3" w:rsidP="00AF533B">
      <w:pPr>
        <w:adjustRightInd w:val="0"/>
        <w:snapToGrid w:val="0"/>
        <w:spacing w:line="360" w:lineRule="auto"/>
        <w:jc w:val="left"/>
        <w:rPr>
          <w:rFonts w:ascii="宋体"/>
          <w:sz w:val="24"/>
        </w:rPr>
      </w:pPr>
      <w:r w:rsidRPr="00490407">
        <w:rPr>
          <w:rFonts w:ascii="宋体" w:hAnsi="宋体" w:hint="eastAsia"/>
          <w:sz w:val="24"/>
        </w:rPr>
        <w:t>【教学准备】</w:t>
      </w:r>
    </w:p>
    <w:p w:rsidR="005A70E3" w:rsidRPr="00490407" w:rsidRDefault="005A70E3" w:rsidP="00C40B1D">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预习提纲：完成《状元大课堂·好学案》对应课时预习卡。</w:t>
      </w:r>
    </w:p>
    <w:p w:rsidR="005A70E3" w:rsidRPr="00490407" w:rsidRDefault="005A70E3" w:rsidP="00C40B1D">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准备资料：“状元成才路”多媒体课件。</w:t>
      </w:r>
    </w:p>
    <w:p w:rsidR="005A70E3" w:rsidRPr="00490407" w:rsidRDefault="005A70E3" w:rsidP="00AF533B">
      <w:pPr>
        <w:adjustRightInd w:val="0"/>
        <w:snapToGrid w:val="0"/>
        <w:spacing w:line="360" w:lineRule="auto"/>
        <w:jc w:val="left"/>
        <w:rPr>
          <w:rFonts w:ascii="宋体"/>
          <w:sz w:val="24"/>
        </w:rPr>
      </w:pPr>
      <w:r w:rsidRPr="00490407">
        <w:rPr>
          <w:rFonts w:ascii="宋体" w:hAnsi="宋体" w:hint="eastAsia"/>
          <w:sz w:val="24"/>
        </w:rPr>
        <w:t>【教学课时】</w:t>
      </w:r>
      <w:r w:rsidRPr="00490407">
        <w:rPr>
          <w:rFonts w:ascii="宋体" w:hAnsi="宋体"/>
          <w:sz w:val="24"/>
        </w:rPr>
        <w:t xml:space="preserve">  2</w:t>
      </w:r>
      <w:r w:rsidRPr="00490407">
        <w:rPr>
          <w:rFonts w:ascii="宋体" w:hAnsi="宋体" w:hint="eastAsia"/>
          <w:sz w:val="24"/>
        </w:rPr>
        <w:t>课时</w:t>
      </w:r>
    </w:p>
    <w:p w:rsidR="005A70E3" w:rsidRPr="00490407" w:rsidRDefault="005A70E3" w:rsidP="00C8303C">
      <w:pPr>
        <w:adjustRightInd w:val="0"/>
        <w:snapToGrid w:val="0"/>
        <w:spacing w:line="360" w:lineRule="auto"/>
        <w:jc w:val="center"/>
        <w:rPr>
          <w:rFonts w:ascii="宋体"/>
          <w:sz w:val="36"/>
          <w:szCs w:val="36"/>
        </w:rPr>
      </w:pPr>
      <w:r w:rsidRPr="00490407">
        <w:rPr>
          <w:rFonts w:ascii="宋体" w:hAnsi="宋体" w:hint="eastAsia"/>
          <w:sz w:val="36"/>
          <w:szCs w:val="36"/>
        </w:rPr>
        <w:t>第</w:t>
      </w:r>
      <w:r w:rsidRPr="00490407">
        <w:rPr>
          <w:rFonts w:ascii="宋体" w:hAnsi="宋体"/>
          <w:sz w:val="36"/>
          <w:szCs w:val="36"/>
        </w:rPr>
        <w:t>1</w:t>
      </w:r>
      <w:r w:rsidRPr="00490407">
        <w:rPr>
          <w:rFonts w:ascii="宋体" w:hAnsi="宋体" w:hint="eastAsia"/>
          <w:sz w:val="36"/>
          <w:szCs w:val="36"/>
        </w:rPr>
        <w:t>课时</w:t>
      </w:r>
    </w:p>
    <w:p w:rsidR="005A70E3" w:rsidRPr="00490407" w:rsidRDefault="005A70E3" w:rsidP="00902840">
      <w:pPr>
        <w:adjustRightInd w:val="0"/>
        <w:snapToGrid w:val="0"/>
        <w:spacing w:line="360" w:lineRule="auto"/>
        <w:jc w:val="left"/>
        <w:rPr>
          <w:rFonts w:ascii="宋体"/>
          <w:sz w:val="24"/>
        </w:rPr>
      </w:pPr>
      <w:r w:rsidRPr="00490407">
        <w:rPr>
          <w:rFonts w:ascii="宋体" w:hAnsi="宋体" w:hint="eastAsia"/>
          <w:sz w:val="24"/>
        </w:rPr>
        <w:t>【课时目标】</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1.</w:t>
      </w:r>
      <w:r w:rsidRPr="00FF5A73">
        <w:rPr>
          <w:rFonts w:ascii="宋体" w:hAnsi="宋体" w:hint="eastAsia"/>
          <w:sz w:val="24"/>
        </w:rPr>
        <w:t>认识“璧、臣”等</w:t>
      </w:r>
      <w:r w:rsidRPr="00FF5A73">
        <w:rPr>
          <w:rFonts w:ascii="宋体" w:hAnsi="宋体"/>
          <w:sz w:val="24"/>
        </w:rPr>
        <w:t>1</w:t>
      </w:r>
      <w:r w:rsidR="009635D3">
        <w:rPr>
          <w:rFonts w:ascii="宋体" w:hAnsi="宋体"/>
          <w:sz w:val="24"/>
        </w:rPr>
        <w:t>6</w:t>
      </w:r>
      <w:r w:rsidRPr="00FF5A73">
        <w:rPr>
          <w:rFonts w:ascii="宋体" w:hAnsi="宋体" w:hint="eastAsia"/>
          <w:sz w:val="24"/>
        </w:rPr>
        <w:t>个生字，读准多音字“强、划、削”的读音，会写“召、臣”等</w:t>
      </w:r>
      <w:r w:rsidRPr="00FF5A73">
        <w:rPr>
          <w:rFonts w:ascii="宋体" w:hAnsi="宋体"/>
          <w:sz w:val="24"/>
        </w:rPr>
        <w:t>13</w:t>
      </w:r>
      <w:r w:rsidRPr="00FF5A73">
        <w:rPr>
          <w:rFonts w:ascii="宋体" w:hAnsi="宋体" w:hint="eastAsia"/>
          <w:sz w:val="24"/>
        </w:rPr>
        <w:t>个字，会写“无价之宝、召集”等</w:t>
      </w:r>
      <w:r w:rsidRPr="00FF5A73">
        <w:rPr>
          <w:rFonts w:ascii="宋体" w:hAnsi="宋体"/>
          <w:sz w:val="24"/>
        </w:rPr>
        <w:t>16</w:t>
      </w:r>
      <w:r w:rsidRPr="00FF5A73">
        <w:rPr>
          <w:rFonts w:ascii="宋体" w:hAnsi="宋体" w:hint="eastAsia"/>
          <w:sz w:val="24"/>
        </w:rPr>
        <w:t>个词语。</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2.</w:t>
      </w:r>
      <w:r w:rsidRPr="00FF5A73">
        <w:rPr>
          <w:rFonts w:ascii="宋体" w:hAnsi="宋体" w:hint="eastAsia"/>
          <w:sz w:val="24"/>
        </w:rPr>
        <w:t>能尽量连词成句地读课文，提高阅读的速度。</w:t>
      </w:r>
    </w:p>
    <w:p w:rsidR="005A70E3" w:rsidRPr="00490407"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3.</w:t>
      </w:r>
      <w:r w:rsidRPr="00FF5A73">
        <w:rPr>
          <w:rFonts w:ascii="宋体" w:hAnsi="宋体" w:hint="eastAsia"/>
          <w:sz w:val="24"/>
        </w:rPr>
        <w:t>把握课文的主要内容，能用自己的话讲述“完璧归赵”“渑池会面”“负荆请罪”三个故事</w:t>
      </w:r>
      <w:r w:rsidRPr="00490407">
        <w:rPr>
          <w:rFonts w:ascii="宋体" w:hAnsi="宋体" w:hint="eastAsia"/>
          <w:sz w:val="24"/>
        </w:rPr>
        <w:t>。</w:t>
      </w:r>
    </w:p>
    <w:p w:rsidR="005A70E3" w:rsidRPr="00490407" w:rsidRDefault="005A70E3" w:rsidP="00BD3BB2">
      <w:pPr>
        <w:adjustRightInd w:val="0"/>
        <w:snapToGrid w:val="0"/>
        <w:spacing w:line="360" w:lineRule="auto"/>
        <w:jc w:val="left"/>
        <w:rPr>
          <w:rFonts w:ascii="宋体"/>
          <w:sz w:val="24"/>
        </w:rPr>
      </w:pPr>
      <w:r w:rsidRPr="00490407">
        <w:rPr>
          <w:rFonts w:ascii="宋体" w:hAnsi="宋体" w:hint="eastAsia"/>
          <w:sz w:val="24"/>
        </w:rPr>
        <w:t>【教学过程】</w:t>
      </w:r>
    </w:p>
    <w:p w:rsidR="005A70E3" w:rsidRPr="00FF5A73" w:rsidRDefault="005A70E3" w:rsidP="00C40B1D">
      <w:pPr>
        <w:adjustRightInd w:val="0"/>
        <w:snapToGrid w:val="0"/>
        <w:spacing w:line="360" w:lineRule="auto"/>
        <w:ind w:firstLineChars="200" w:firstLine="480"/>
        <w:jc w:val="center"/>
        <w:rPr>
          <w:rFonts w:ascii="宋体"/>
          <w:sz w:val="24"/>
        </w:rPr>
      </w:pPr>
      <w:r w:rsidRPr="00FF5A73">
        <w:rPr>
          <w:rFonts w:ascii="宋体" w:hAnsi="宋体" w:hint="eastAsia"/>
          <w:sz w:val="24"/>
        </w:rPr>
        <w:t>板块一</w:t>
      </w:r>
      <w:r>
        <w:rPr>
          <w:rFonts w:ascii="宋体" w:hAnsi="宋体"/>
          <w:sz w:val="24"/>
        </w:rPr>
        <w:t xml:space="preserve"> </w:t>
      </w:r>
      <w:r w:rsidRPr="00FF5A73">
        <w:rPr>
          <w:rFonts w:ascii="宋体" w:hAnsi="宋体" w:hint="eastAsia"/>
          <w:sz w:val="24"/>
        </w:rPr>
        <w:t>速读了解背景，聚焦指导方法</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1.</w:t>
      </w:r>
      <w:r w:rsidRPr="00FF5A73">
        <w:rPr>
          <w:rFonts w:ascii="宋体" w:hAnsi="宋体" w:hint="eastAsia"/>
          <w:sz w:val="24"/>
        </w:rPr>
        <w:t>比赛激趣。比一比谁一眼看到的内容多。</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1</w:t>
      </w:r>
      <w:r w:rsidRPr="00FF5A73">
        <w:rPr>
          <w:rFonts w:ascii="宋体" w:hAnsi="宋体" w:hint="eastAsia"/>
          <w:sz w:val="24"/>
        </w:rPr>
        <w:t>）课件出示作者简介，闪现</w:t>
      </w:r>
      <w:r w:rsidRPr="00FF5A73">
        <w:rPr>
          <w:rFonts w:ascii="宋体" w:hAnsi="宋体"/>
          <w:sz w:val="24"/>
        </w:rPr>
        <w:t>5</w:t>
      </w:r>
      <w:r w:rsidRPr="00FF5A73">
        <w:rPr>
          <w:rFonts w:ascii="宋体" w:hAnsi="宋体" w:hint="eastAsia"/>
          <w:sz w:val="24"/>
        </w:rPr>
        <w:t>秒钟。</w:t>
      </w:r>
    </w:p>
    <w:p w:rsidR="005A70E3" w:rsidRPr="00FF5A73" w:rsidRDefault="0064624F" w:rsidP="00C40B1D">
      <w:pPr>
        <w:adjustRightInd w:val="0"/>
        <w:snapToGrid w:val="0"/>
        <w:spacing w:line="360" w:lineRule="auto"/>
        <w:ind w:firstLineChars="200" w:firstLine="420"/>
        <w:jc w:val="left"/>
        <w:rPr>
          <w:rFonts w:ascii="宋体"/>
          <w:sz w:val="24"/>
        </w:rPr>
      </w:pPr>
      <w:r w:rsidRPr="0064624F">
        <w:rPr>
          <w:noProof/>
        </w:rPr>
        <w:lastRenderedPageBreak/>
        <w:pict>
          <v:shapetype id="_x0000_t202" coordsize="21600,21600" o:spt="202" path="m,l,21600r21600,l21600,xe">
            <v:stroke joinstyle="miter"/>
            <v:path gradientshapeok="t" o:connecttype="rect"/>
          </v:shapetype>
          <v:shape id="_x0000_s2051" type="#_x0000_t202" style="position:absolute;left:0;text-align:left;margin-left:35.6pt;margin-top:6.7pt;width:96.35pt;height:116.4pt;z-index:251654656;mso-wrap-style:none" filled="f" stroked="f">
            <v:textbox style="mso-fit-shape-to-text:t">
              <w:txbxContent>
                <w:p w:rsidR="005A70E3" w:rsidRDefault="0064624F">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78.85pt;height:96.15pt;visibility:visible">
                        <v:imagedata r:id="rId7" o:title=""/>
                      </v:shape>
                    </w:pict>
                  </w:r>
                </w:p>
              </w:txbxContent>
            </v:textbox>
          </v:shape>
        </w:pict>
      </w:r>
      <w:r w:rsidR="005A70E3">
        <w:rPr>
          <w:rFonts w:ascii="宋体" w:hAnsi="宋体" w:hint="eastAsia"/>
          <w:sz w:val="24"/>
        </w:rPr>
        <w:t>课件出示：</w:t>
      </w:r>
    </w:p>
    <w:p w:rsidR="005A70E3" w:rsidRPr="00FF5A73" w:rsidRDefault="005A70E3" w:rsidP="00C40B1D">
      <w:pPr>
        <w:adjustRightInd w:val="0"/>
        <w:snapToGrid w:val="0"/>
        <w:spacing w:line="360" w:lineRule="auto"/>
        <w:ind w:leftChars="1450" w:left="3045" w:firstLineChars="200" w:firstLine="480"/>
        <w:jc w:val="left"/>
        <w:rPr>
          <w:rFonts w:ascii="宋体"/>
          <w:sz w:val="24"/>
        </w:rPr>
      </w:pPr>
      <w:r w:rsidRPr="00FF5A73">
        <w:rPr>
          <w:rFonts w:ascii="宋体" w:hAnsi="宋体" w:hint="eastAsia"/>
          <w:sz w:val="24"/>
        </w:rPr>
        <w:t>司马迁，约公元前</w:t>
      </w:r>
      <w:r w:rsidRPr="00FF5A73">
        <w:rPr>
          <w:rFonts w:ascii="宋体" w:hAnsi="宋体"/>
          <w:sz w:val="24"/>
        </w:rPr>
        <w:t>145</w:t>
      </w:r>
      <w:r w:rsidRPr="00FF5A73">
        <w:rPr>
          <w:rFonts w:ascii="宋体" w:hAnsi="宋体" w:hint="eastAsia"/>
          <w:sz w:val="24"/>
        </w:rPr>
        <w:t>年出生，夏阳（今陕西韩城南）人。太史令司马谈之子。</w:t>
      </w:r>
    </w:p>
    <w:p w:rsidR="005A70E3" w:rsidRPr="00FF5A73" w:rsidRDefault="005A70E3" w:rsidP="00C40B1D">
      <w:pPr>
        <w:adjustRightInd w:val="0"/>
        <w:snapToGrid w:val="0"/>
        <w:spacing w:line="360" w:lineRule="auto"/>
        <w:ind w:leftChars="1230" w:left="2583" w:firstLineChars="200" w:firstLine="480"/>
        <w:jc w:val="left"/>
        <w:rPr>
          <w:rFonts w:ascii="宋体"/>
          <w:sz w:val="24"/>
        </w:rPr>
      </w:pPr>
      <w:r w:rsidRPr="00FF5A73">
        <w:rPr>
          <w:rFonts w:ascii="宋体" w:hAnsi="宋体" w:hint="eastAsia"/>
          <w:sz w:val="24"/>
        </w:rPr>
        <w:t>称号：西汉史学家、文学家、思想家。</w:t>
      </w:r>
    </w:p>
    <w:p w:rsidR="005A70E3" w:rsidRPr="00FF5A73" w:rsidRDefault="005A70E3" w:rsidP="00C40B1D">
      <w:pPr>
        <w:adjustRightInd w:val="0"/>
        <w:snapToGrid w:val="0"/>
        <w:spacing w:line="360" w:lineRule="auto"/>
        <w:ind w:leftChars="1230" w:left="2583" w:firstLineChars="200" w:firstLine="480"/>
        <w:jc w:val="left"/>
        <w:rPr>
          <w:rFonts w:ascii="宋体"/>
          <w:sz w:val="24"/>
        </w:rPr>
      </w:pPr>
      <w:r w:rsidRPr="00FF5A73">
        <w:rPr>
          <w:rFonts w:ascii="宋体" w:hAnsi="宋体" w:hint="eastAsia"/>
          <w:sz w:val="24"/>
        </w:rPr>
        <w:t>代表作：《史记》，是中国最早的通史。</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2</w:t>
      </w:r>
      <w:r w:rsidRPr="00FF5A73">
        <w:rPr>
          <w:rFonts w:ascii="宋体" w:hAnsi="宋体" w:hint="eastAsia"/>
          <w:sz w:val="24"/>
        </w:rPr>
        <w:t>）引导交流：你看到了多少内容？比较《搭石》中学习的速读方法，这次你是怎么做到看这么多内容的？</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预设：我看到了司马迁写的代表作《史记》等信息。我的方法是一眼看到更多内容，不要一个字一个字地去看。</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3</w:t>
      </w:r>
      <w:r w:rsidRPr="00FF5A73">
        <w:rPr>
          <w:rFonts w:ascii="宋体" w:hAnsi="宋体" w:hint="eastAsia"/>
          <w:sz w:val="24"/>
        </w:rPr>
        <w:t>）课件出示故事背景，闪现</w:t>
      </w:r>
      <w:r w:rsidRPr="00FF5A73">
        <w:rPr>
          <w:rFonts w:ascii="宋体" w:hAnsi="宋体"/>
          <w:sz w:val="24"/>
        </w:rPr>
        <w:t>10</w:t>
      </w:r>
      <w:r w:rsidRPr="00FF5A73">
        <w:rPr>
          <w:rFonts w:ascii="宋体" w:hAnsi="宋体" w:hint="eastAsia"/>
          <w:sz w:val="24"/>
        </w:rPr>
        <w:t>秒钟。</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战国（公元前</w:t>
      </w:r>
      <w:r w:rsidRPr="00FF5A73">
        <w:rPr>
          <w:rFonts w:ascii="宋体" w:hAnsi="宋体"/>
          <w:sz w:val="24"/>
        </w:rPr>
        <w:t>475</w:t>
      </w:r>
      <w:r w:rsidRPr="00FF5A73">
        <w:rPr>
          <w:rFonts w:ascii="宋体" w:hAnsi="宋体" w:hint="eastAsia"/>
          <w:sz w:val="24"/>
        </w:rPr>
        <w:t>年</w:t>
      </w:r>
      <w:r w:rsidRPr="00FF5A73">
        <w:rPr>
          <w:rFonts w:ascii="宋体" w:hAnsi="宋体"/>
          <w:sz w:val="24"/>
        </w:rPr>
        <w:t>—</w:t>
      </w:r>
      <w:r w:rsidRPr="00FF5A73">
        <w:rPr>
          <w:rFonts w:ascii="宋体" w:hAnsi="宋体" w:hint="eastAsia"/>
          <w:sz w:val="24"/>
        </w:rPr>
        <w:t>公元前</w:t>
      </w:r>
      <w:r w:rsidRPr="00FF5A73">
        <w:rPr>
          <w:rFonts w:ascii="宋体" w:hAnsi="宋体"/>
          <w:sz w:val="24"/>
        </w:rPr>
        <w:t>221</w:t>
      </w:r>
      <w:r w:rsidRPr="00FF5A73">
        <w:rPr>
          <w:rFonts w:ascii="宋体" w:hAnsi="宋体" w:hint="eastAsia"/>
          <w:sz w:val="24"/>
        </w:rPr>
        <w:t>年），我国历史上的一个时期。当时，秦、楚、齐、赵、燕、魏、韩七个国家比较强，称为“战国七雄”。其中，秦国很强大，常常进攻别的国家。“完璧归赵”的故事发生在秦国全力进攻楚国的时候。秦国不能集中更多的兵力对付赵国，主要是用威胁的手段占赵国的便宜。</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4</w:t>
      </w:r>
      <w:r w:rsidRPr="00FF5A73">
        <w:rPr>
          <w:rFonts w:ascii="宋体" w:hAnsi="宋体" w:hint="eastAsia"/>
          <w:sz w:val="24"/>
        </w:rPr>
        <w:t>）学生交流。</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预设：我看到了“秦国不能集中更多的兵力对付赵国”。</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2.</w:t>
      </w:r>
      <w:r w:rsidRPr="00FF5A73">
        <w:rPr>
          <w:rFonts w:ascii="宋体" w:hAnsi="宋体" w:hint="eastAsia"/>
          <w:sz w:val="24"/>
        </w:rPr>
        <w:t>提炼方法。</w:t>
      </w:r>
    </w:p>
    <w:p w:rsidR="005A70E3" w:rsidRPr="00FF5A73" w:rsidRDefault="005A70E3" w:rsidP="00C40B1D">
      <w:pPr>
        <w:adjustRightInd w:val="0"/>
        <w:snapToGrid w:val="0"/>
        <w:spacing w:line="360" w:lineRule="auto"/>
        <w:ind w:firstLineChars="200" w:firstLine="480"/>
        <w:jc w:val="left"/>
        <w:rPr>
          <w:rFonts w:ascii="宋体" w:hAnsi="宋体"/>
          <w:sz w:val="24"/>
        </w:rPr>
      </w:pPr>
      <w:r w:rsidRPr="00FF5A73">
        <w:rPr>
          <w:rFonts w:ascii="宋体" w:hAnsi="宋体" w:hint="eastAsia"/>
          <w:sz w:val="24"/>
        </w:rPr>
        <w:t>（</w:t>
      </w:r>
      <w:r w:rsidRPr="00FF5A73">
        <w:rPr>
          <w:rFonts w:ascii="宋体" w:hAnsi="宋体"/>
          <w:sz w:val="24"/>
        </w:rPr>
        <w:t>1</w:t>
      </w:r>
      <w:r w:rsidRPr="00FF5A73">
        <w:rPr>
          <w:rFonts w:ascii="宋体" w:hAnsi="宋体" w:hint="eastAsia"/>
          <w:sz w:val="24"/>
        </w:rPr>
        <w:t>）你是怎样做到一眼看到更多的内容的？</w:t>
      </w:r>
      <w:r w:rsidRPr="00FF5A73">
        <w:rPr>
          <w:rFonts w:ascii="宋体" w:hAnsi="宋体"/>
          <w:sz w:val="24"/>
        </w:rPr>
        <w:t xml:space="preserve"> </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2</w:t>
      </w:r>
      <w:r w:rsidRPr="00FF5A73">
        <w:rPr>
          <w:rFonts w:ascii="宋体" w:hAnsi="宋体" w:hint="eastAsia"/>
          <w:sz w:val="24"/>
        </w:rPr>
        <w:t>）学生交流。</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预设：一眼扫过去就要尽可能多地看到词语或句子，连着看，不要一个字一个字地读。</w:t>
      </w:r>
    </w:p>
    <w:p w:rsidR="005A70E3" w:rsidRPr="00FF5A73" w:rsidRDefault="0064624F" w:rsidP="00C40B1D">
      <w:pPr>
        <w:adjustRightInd w:val="0"/>
        <w:snapToGrid w:val="0"/>
        <w:spacing w:line="360" w:lineRule="auto"/>
        <w:ind w:firstLineChars="200" w:firstLine="420"/>
        <w:jc w:val="left"/>
        <w:rPr>
          <w:rFonts w:ascii="宋体"/>
          <w:sz w:val="24"/>
        </w:rPr>
      </w:pPr>
      <w:r w:rsidRPr="0064624F">
        <w:rPr>
          <w:noProof/>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2052" type="#_x0000_t38" style="position:absolute;left:0;text-align:left;margin-left:195.3pt;margin-top:38.25pt;width:37.5pt;height:18.8pt;z-index:251655680" o:connectortype="curved" adj="10800,-713030,-153331">
            <v:stroke endarrow="block"/>
          </v:shape>
        </w:pict>
      </w:r>
      <w:r w:rsidRPr="0064624F">
        <w:rPr>
          <w:noProof/>
        </w:rPr>
        <w:pict>
          <v:shape id="_x0000_s2053" type="#_x0000_t202" style="position:absolute;left:0;text-align:left;margin-left:227.25pt;margin-top:44.3pt;width:74.05pt;height:25.85pt;z-index:251656704" filled="f" stroked="f">
            <v:textbox>
              <w:txbxContent>
                <w:p w:rsidR="005A70E3" w:rsidRPr="00D91AA3" w:rsidRDefault="005A70E3">
                  <w:pPr>
                    <w:rPr>
                      <w:sz w:val="24"/>
                    </w:rPr>
                  </w:pPr>
                  <w:r w:rsidRPr="00D91AA3">
                    <w:rPr>
                      <w:rFonts w:hint="eastAsia"/>
                      <w:sz w:val="24"/>
                    </w:rPr>
                    <w:t>语文要素</w:t>
                  </w:r>
                </w:p>
              </w:txbxContent>
            </v:textbox>
          </v:shape>
        </w:pict>
      </w:r>
      <w:r w:rsidR="005A70E3" w:rsidRPr="00FF5A73">
        <w:rPr>
          <w:rFonts w:ascii="宋体" w:hAnsi="宋体" w:hint="eastAsia"/>
          <w:sz w:val="24"/>
        </w:rPr>
        <w:t>（</w:t>
      </w:r>
      <w:r w:rsidR="005A70E3" w:rsidRPr="00FF5A73">
        <w:rPr>
          <w:rFonts w:ascii="宋体" w:hAnsi="宋体"/>
          <w:sz w:val="24"/>
        </w:rPr>
        <w:t>3</w:t>
      </w:r>
      <w:r w:rsidR="005A70E3" w:rsidRPr="00FF5A73">
        <w:rPr>
          <w:rFonts w:ascii="宋体" w:hAnsi="宋体" w:hint="eastAsia"/>
          <w:sz w:val="24"/>
        </w:rPr>
        <w:t>）小结方法：</w:t>
      </w:r>
      <w:r w:rsidR="005A70E3" w:rsidRPr="00D91AA3">
        <w:rPr>
          <w:rFonts w:ascii="宋体" w:hAnsi="宋体" w:hint="eastAsia"/>
          <w:sz w:val="24"/>
          <w:u w:val="wave"/>
        </w:rPr>
        <w:t>不要一个字一个字地读，把词语连起来，一下子看一句话，这就是连词成句地读。一眼扫过去就要尽可能多地看到词语或句子，这个方法叫扩大视域，这是能帮我们提高阅读速度的好方法。</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4</w:t>
      </w:r>
      <w:r w:rsidRPr="00FF5A73">
        <w:rPr>
          <w:rFonts w:ascii="宋体" w:hAnsi="宋体" w:hint="eastAsia"/>
          <w:sz w:val="24"/>
        </w:rPr>
        <w:t>）教师总结：连词成句，扩大视域。（同时课件播放动画演示：课件文字设计成遮挡滑块的形状，字连词成句地出现）</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正在为难的时候，有人说有个叫蔺相如的人，勇敢机智，也许他能解决这个难题。</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FF5A73">
        <w:rPr>
          <w:rFonts w:ascii="宋体" w:hAnsi="宋体" w:hint="eastAsia"/>
          <w:sz w:val="24"/>
        </w:rPr>
        <w:t>阅读课文之前，先做速读游戏，运用多媒体演示，让学生体验扩大视域，</w:t>
      </w:r>
      <w:r w:rsidRPr="00FF5A73">
        <w:rPr>
          <w:rFonts w:ascii="宋体" w:hAnsi="宋体" w:hint="eastAsia"/>
          <w:sz w:val="24"/>
        </w:rPr>
        <w:lastRenderedPageBreak/>
        <w:t>连词成句阅读的方法，激发学生运用扩大视域，连词成句提高阅读速度的兴趣，同时了解故事的时代背景。</w:t>
      </w:r>
    </w:p>
    <w:p w:rsidR="005A70E3" w:rsidRPr="00FF5A73" w:rsidRDefault="005A70E3" w:rsidP="00C40B1D">
      <w:pPr>
        <w:adjustRightInd w:val="0"/>
        <w:snapToGrid w:val="0"/>
        <w:spacing w:line="360" w:lineRule="auto"/>
        <w:ind w:firstLineChars="200" w:firstLine="480"/>
        <w:jc w:val="center"/>
        <w:rPr>
          <w:rFonts w:ascii="宋体"/>
          <w:sz w:val="24"/>
        </w:rPr>
      </w:pPr>
      <w:r w:rsidRPr="00FF5A73">
        <w:rPr>
          <w:rFonts w:ascii="宋体" w:hAnsi="宋体" w:hint="eastAsia"/>
          <w:sz w:val="24"/>
        </w:rPr>
        <w:t>板块二</w:t>
      </w:r>
      <w:r>
        <w:rPr>
          <w:rFonts w:ascii="宋体" w:hAnsi="宋体"/>
          <w:sz w:val="24"/>
        </w:rPr>
        <w:t xml:space="preserve"> </w:t>
      </w:r>
      <w:r w:rsidRPr="00FF5A73">
        <w:rPr>
          <w:rFonts w:ascii="宋体" w:hAnsi="宋体" w:hint="eastAsia"/>
          <w:sz w:val="24"/>
        </w:rPr>
        <w:t>速读实践，检测效果</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1.</w:t>
      </w:r>
      <w:r w:rsidRPr="00FF5A73">
        <w:rPr>
          <w:rFonts w:ascii="宋体" w:hAnsi="宋体" w:hint="eastAsia"/>
          <w:sz w:val="24"/>
        </w:rPr>
        <w:t>导入新课，板书课题。</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1</w:t>
      </w:r>
      <w:r w:rsidRPr="00FF5A73">
        <w:rPr>
          <w:rFonts w:ascii="宋体" w:hAnsi="宋体" w:hint="eastAsia"/>
          <w:sz w:val="24"/>
        </w:rPr>
        <w:t>）我们今天要学习课文《将相和》，故事发生在</w:t>
      </w:r>
      <w:r w:rsidRPr="00FF5A73">
        <w:rPr>
          <w:rFonts w:ascii="宋体" w:hAnsi="宋体"/>
          <w:sz w:val="24"/>
        </w:rPr>
        <w:t>2000</w:t>
      </w:r>
      <w:r w:rsidRPr="00FF5A73">
        <w:rPr>
          <w:rFonts w:ascii="宋体" w:hAnsi="宋体" w:hint="eastAsia"/>
          <w:sz w:val="24"/>
        </w:rPr>
        <w:t>多年前的战国时期。西汉司马迁在他的著作《史记》中记载了这个历史故事。课文是根据《史记》中的《廉颇蔺相如列传》相关内容改写的。</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2</w:t>
      </w:r>
      <w:r w:rsidRPr="00FF5A73">
        <w:rPr>
          <w:rFonts w:ascii="宋体" w:hAnsi="宋体" w:hint="eastAsia"/>
          <w:sz w:val="24"/>
        </w:rPr>
        <w:t>）板书课题，齐读课题。</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①指导读音：</w:t>
      </w:r>
      <w:r w:rsidRPr="00FE3C27">
        <w:rPr>
          <w:rFonts w:ascii="宋体" w:hAnsi="宋体" w:hint="eastAsia"/>
          <w:sz w:val="24"/>
          <w:em w:val="dot"/>
        </w:rPr>
        <w:t>将相</w:t>
      </w:r>
      <w:r w:rsidRPr="00FF5A73">
        <w:rPr>
          <w:rFonts w:ascii="宋体" w:hAnsi="宋体"/>
          <w:sz w:val="24"/>
        </w:rPr>
        <w:t>ji</w:t>
      </w:r>
      <w:r w:rsidRPr="00FF5A73">
        <w:rPr>
          <w:rFonts w:ascii="宋体" w:hAnsi="宋体" w:hint="eastAsia"/>
          <w:sz w:val="24"/>
        </w:rPr>
        <w:t>à</w:t>
      </w:r>
      <w:r w:rsidRPr="00FF5A73">
        <w:rPr>
          <w:rFonts w:ascii="宋体" w:hAnsi="宋体"/>
          <w:sz w:val="24"/>
        </w:rPr>
        <w:t>n</w:t>
      </w:r>
      <w:r>
        <w:rPr>
          <w:rFonts w:ascii="宋体" w:hAnsi="宋体" w:hint="eastAsia"/>
          <w:sz w:val="24"/>
        </w:rPr>
        <w:t>ɡ</w:t>
      </w:r>
      <w:r w:rsidRPr="00FF5A73">
        <w:rPr>
          <w:rFonts w:ascii="宋体" w:hAnsi="宋体"/>
          <w:sz w:val="24"/>
        </w:rPr>
        <w:t xml:space="preserve"> xi</w:t>
      </w:r>
      <w:r w:rsidRPr="00FF5A73">
        <w:rPr>
          <w:rFonts w:ascii="宋体" w:hAnsi="宋体" w:hint="eastAsia"/>
          <w:sz w:val="24"/>
        </w:rPr>
        <w:t>à</w:t>
      </w:r>
      <w:r w:rsidRPr="00FF5A73">
        <w:rPr>
          <w:rFonts w:ascii="宋体" w:hAnsi="宋体"/>
          <w:sz w:val="24"/>
        </w:rPr>
        <w:t>n</w:t>
      </w:r>
      <w:r>
        <w:rPr>
          <w:rFonts w:ascii="宋体" w:hAnsi="宋体" w:hint="eastAsia"/>
          <w:sz w:val="24"/>
        </w:rPr>
        <w:t>ɡ</w:t>
      </w:r>
      <w:r>
        <w:rPr>
          <w:rFonts w:ascii="宋体" w:hAnsi="宋体"/>
          <w:sz w:val="24"/>
        </w:rPr>
        <w:t xml:space="preserve">  </w:t>
      </w:r>
      <w:r w:rsidRPr="00FE3C27">
        <w:rPr>
          <w:rFonts w:ascii="宋体" w:hAnsi="宋体" w:hint="eastAsia"/>
          <w:sz w:val="24"/>
        </w:rPr>
        <w:t>丞</w:t>
      </w:r>
      <w:r w:rsidRPr="00FE3C27">
        <w:rPr>
          <w:rFonts w:ascii="宋体" w:hAnsi="宋体" w:hint="eastAsia"/>
          <w:sz w:val="24"/>
          <w:em w:val="dot"/>
        </w:rPr>
        <w:t>相</w:t>
      </w:r>
      <w:r w:rsidRPr="00FF5A73">
        <w:rPr>
          <w:rFonts w:ascii="宋体" w:hAnsi="宋体"/>
          <w:sz w:val="24"/>
        </w:rPr>
        <w:t>xi</w:t>
      </w:r>
      <w:r w:rsidRPr="00FF5A73">
        <w:rPr>
          <w:rFonts w:ascii="宋体" w:hAnsi="宋体" w:hint="eastAsia"/>
          <w:sz w:val="24"/>
        </w:rPr>
        <w:t>à</w:t>
      </w:r>
      <w:r w:rsidRPr="00FF5A73">
        <w:rPr>
          <w:rFonts w:ascii="宋体" w:hAnsi="宋体"/>
          <w:sz w:val="24"/>
        </w:rPr>
        <w:t>n</w:t>
      </w:r>
      <w:r>
        <w:rPr>
          <w:rFonts w:ascii="宋体" w:hAnsi="宋体" w:hint="eastAsia"/>
          <w:sz w:val="24"/>
        </w:rPr>
        <w:t>ɡ</w:t>
      </w:r>
      <w:r>
        <w:rPr>
          <w:rFonts w:ascii="宋体" w:hAnsi="宋体"/>
          <w:sz w:val="24"/>
        </w:rPr>
        <w:t xml:space="preserve">  </w:t>
      </w:r>
      <w:r w:rsidRPr="00FE3C27">
        <w:rPr>
          <w:rFonts w:ascii="宋体" w:hAnsi="宋体" w:hint="eastAsia"/>
          <w:sz w:val="24"/>
          <w:em w:val="dot"/>
        </w:rPr>
        <w:t>相</w:t>
      </w:r>
      <w:r w:rsidRPr="00FF5A73">
        <w:rPr>
          <w:rFonts w:ascii="宋体" w:hAnsi="宋体" w:hint="eastAsia"/>
          <w:sz w:val="24"/>
        </w:rPr>
        <w:t>信</w:t>
      </w:r>
      <w:r w:rsidRPr="00FF5A73">
        <w:rPr>
          <w:rFonts w:ascii="宋体" w:hAnsi="宋体"/>
          <w:sz w:val="24"/>
        </w:rPr>
        <w:t>xi</w:t>
      </w:r>
      <w:r w:rsidRPr="00FF5A73">
        <w:rPr>
          <w:rFonts w:ascii="宋体" w:hAnsi="宋体" w:hint="eastAsia"/>
          <w:sz w:val="24"/>
        </w:rPr>
        <w:t>ā</w:t>
      </w:r>
      <w:r w:rsidRPr="00FF5A73">
        <w:rPr>
          <w:rFonts w:ascii="宋体" w:hAnsi="宋体"/>
          <w:sz w:val="24"/>
        </w:rPr>
        <w:t>n</w:t>
      </w:r>
      <w:r>
        <w:rPr>
          <w:rFonts w:ascii="宋体" w:hAnsi="宋体" w:hint="eastAsia"/>
          <w:sz w:val="24"/>
        </w:rPr>
        <w:t>ɡ</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②质疑：“将”指谁？“相”又指什么人？“和”是什么意思？</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2.</w:t>
      </w:r>
      <w:r w:rsidRPr="00FF5A73">
        <w:rPr>
          <w:rFonts w:ascii="宋体" w:hAnsi="宋体" w:hint="eastAsia"/>
          <w:sz w:val="24"/>
        </w:rPr>
        <w:t>阅读实践，初读检测。</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1</w:t>
      </w:r>
      <w:r w:rsidRPr="00FF5A73">
        <w:rPr>
          <w:rFonts w:ascii="宋体" w:hAnsi="宋体" w:hint="eastAsia"/>
          <w:sz w:val="24"/>
        </w:rPr>
        <w:t>）出示阅读要求：</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5A70E3" w:rsidRPr="00FF5A73" w:rsidRDefault="005A70E3" w:rsidP="00C40B1D">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FF5A73">
        <w:rPr>
          <w:rFonts w:ascii="宋体" w:hAnsi="宋体" w:hint="eastAsia"/>
          <w:sz w:val="24"/>
        </w:rPr>
        <w:t>用较快的速度默读课文，记下所用的时间。尽量连词成句地读，不要一个字一个字地读。</w:t>
      </w:r>
    </w:p>
    <w:p w:rsidR="005A70E3" w:rsidRPr="00FF5A73" w:rsidRDefault="005A70E3" w:rsidP="00C40B1D">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FF5A73">
        <w:rPr>
          <w:rFonts w:ascii="宋体" w:hAnsi="宋体" w:hint="eastAsia"/>
          <w:sz w:val="24"/>
        </w:rPr>
        <w:t>本文共</w:t>
      </w:r>
      <w:r w:rsidRPr="00FF5A73">
        <w:rPr>
          <w:rFonts w:ascii="宋体" w:hAnsi="宋体"/>
          <w:sz w:val="24"/>
        </w:rPr>
        <w:t>1600</w:t>
      </w:r>
      <w:r w:rsidRPr="00FF5A73">
        <w:rPr>
          <w:rFonts w:ascii="宋体" w:hAnsi="宋体" w:hint="eastAsia"/>
          <w:sz w:val="24"/>
        </w:rPr>
        <w:t>余字，我读完课文花了（</w:t>
      </w:r>
      <w:r>
        <w:rPr>
          <w:rFonts w:ascii="宋体" w:hAnsi="宋体"/>
          <w:sz w:val="24"/>
        </w:rPr>
        <w:t xml:space="preserve">   </w:t>
      </w:r>
      <w:r w:rsidRPr="00FF5A73">
        <w:rPr>
          <w:rFonts w:ascii="宋体" w:hAnsi="宋体" w:hint="eastAsia"/>
          <w:sz w:val="24"/>
        </w:rPr>
        <w:t>）分钟。</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2</w:t>
      </w:r>
      <w:r w:rsidRPr="00FF5A73">
        <w:rPr>
          <w:rFonts w:ascii="宋体" w:hAnsi="宋体" w:hint="eastAsia"/>
          <w:sz w:val="24"/>
        </w:rPr>
        <w:t>）计时器启动。学生默读。</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3</w:t>
      </w:r>
      <w:r w:rsidRPr="00FF5A73">
        <w:rPr>
          <w:rFonts w:ascii="宋体" w:hAnsi="宋体" w:hint="eastAsia"/>
          <w:sz w:val="24"/>
        </w:rPr>
        <w:t>）全班交流。</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①请阅读时长不同的学生交流自己的阅读情况，汇报记录的阅读时长，分享自己速读的诀窍。</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②出示检测题，反馈阅读情况。</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1.</w:t>
      </w:r>
      <w:r w:rsidRPr="00FF5A73">
        <w:rPr>
          <w:rFonts w:ascii="宋体" w:hAnsi="宋体" w:hint="eastAsia"/>
          <w:sz w:val="24"/>
        </w:rPr>
        <w:t>选择题。</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1</w:t>
      </w:r>
      <w:r w:rsidRPr="00FF5A73">
        <w:rPr>
          <w:rFonts w:ascii="宋体" w:hAnsi="宋体" w:hint="eastAsia"/>
          <w:sz w:val="24"/>
        </w:rPr>
        <w:t>）课文题目“将相和”中“将”指的是（</w:t>
      </w:r>
      <w:r w:rsidRPr="00FF5A73">
        <w:rPr>
          <w:rFonts w:ascii="宋体" w:hAnsi="宋体"/>
          <w:sz w:val="24"/>
        </w:rPr>
        <w:t>B</w:t>
      </w:r>
      <w:r w:rsidRPr="00FF5A73">
        <w:rPr>
          <w:rFonts w:ascii="宋体" w:hAnsi="宋体" w:hint="eastAsia"/>
          <w:sz w:val="24"/>
        </w:rPr>
        <w:t>），“相”指的是（</w:t>
      </w:r>
      <w:r w:rsidRPr="00FF5A73">
        <w:rPr>
          <w:rFonts w:ascii="宋体" w:hAnsi="宋体"/>
          <w:sz w:val="24"/>
        </w:rPr>
        <w:t>A</w:t>
      </w:r>
      <w:r w:rsidRPr="00FF5A73">
        <w:rPr>
          <w:rFonts w:ascii="宋体" w:hAnsi="宋体" w:hint="eastAsia"/>
          <w:sz w:val="24"/>
        </w:rPr>
        <w:t>）。</w:t>
      </w:r>
    </w:p>
    <w:p w:rsidR="005A70E3" w:rsidRPr="00FF5A73" w:rsidRDefault="005A70E3" w:rsidP="00C40B1D">
      <w:pPr>
        <w:adjustRightInd w:val="0"/>
        <w:snapToGrid w:val="0"/>
        <w:spacing w:line="360" w:lineRule="auto"/>
        <w:ind w:firstLineChars="500" w:firstLine="1200"/>
        <w:jc w:val="left"/>
        <w:rPr>
          <w:rFonts w:ascii="宋体"/>
          <w:sz w:val="24"/>
        </w:rPr>
      </w:pPr>
      <w:r w:rsidRPr="00FF5A73">
        <w:rPr>
          <w:rFonts w:ascii="宋体" w:hAnsi="宋体"/>
          <w:sz w:val="24"/>
        </w:rPr>
        <w:t>A.</w:t>
      </w:r>
      <w:r w:rsidRPr="00FF5A73">
        <w:rPr>
          <w:rFonts w:ascii="宋体" w:hAnsi="宋体" w:hint="eastAsia"/>
          <w:sz w:val="24"/>
        </w:rPr>
        <w:t>蔺相如</w:t>
      </w:r>
      <w:r>
        <w:rPr>
          <w:rFonts w:ascii="宋体" w:hAnsi="宋体"/>
          <w:sz w:val="24"/>
        </w:rPr>
        <w:t xml:space="preserve">         </w:t>
      </w:r>
      <w:r w:rsidRPr="00FF5A73">
        <w:rPr>
          <w:rFonts w:ascii="宋体" w:hAnsi="宋体"/>
          <w:sz w:val="24"/>
        </w:rPr>
        <w:t>B.</w:t>
      </w:r>
      <w:r w:rsidRPr="00FF5A73">
        <w:rPr>
          <w:rFonts w:ascii="宋体" w:hAnsi="宋体" w:hint="eastAsia"/>
          <w:sz w:val="24"/>
        </w:rPr>
        <w:t>廉颇</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2</w:t>
      </w:r>
      <w:r w:rsidRPr="00FF5A73">
        <w:rPr>
          <w:rFonts w:ascii="宋体" w:hAnsi="宋体" w:hint="eastAsia"/>
          <w:sz w:val="24"/>
        </w:rPr>
        <w:t>）课文分别是由（</w:t>
      </w:r>
      <w:r w:rsidRPr="00FF5A73">
        <w:rPr>
          <w:rFonts w:ascii="宋体" w:hAnsi="宋体"/>
          <w:sz w:val="24"/>
        </w:rPr>
        <w:t>B</w:t>
      </w:r>
      <w:r w:rsidRPr="00FF5A73">
        <w:rPr>
          <w:rFonts w:ascii="宋体" w:hAnsi="宋体" w:hint="eastAsia"/>
          <w:sz w:val="24"/>
        </w:rPr>
        <w:t>）、（</w:t>
      </w:r>
      <w:r w:rsidRPr="00FF5A73">
        <w:rPr>
          <w:rFonts w:ascii="宋体" w:hAnsi="宋体"/>
          <w:sz w:val="24"/>
        </w:rPr>
        <w:t>C</w:t>
      </w:r>
      <w:r w:rsidRPr="00FF5A73">
        <w:rPr>
          <w:rFonts w:ascii="宋体" w:hAnsi="宋体" w:hint="eastAsia"/>
          <w:sz w:val="24"/>
        </w:rPr>
        <w:t>）、（</w:t>
      </w:r>
      <w:r w:rsidRPr="00FF5A73">
        <w:rPr>
          <w:rFonts w:ascii="宋体" w:hAnsi="宋体"/>
          <w:sz w:val="24"/>
        </w:rPr>
        <w:t>A</w:t>
      </w:r>
      <w:r w:rsidRPr="00FF5A73">
        <w:rPr>
          <w:rFonts w:ascii="宋体" w:hAnsi="宋体" w:hint="eastAsia"/>
          <w:sz w:val="24"/>
        </w:rPr>
        <w:t>）三个小故事组成的。</w:t>
      </w:r>
    </w:p>
    <w:p w:rsidR="005A70E3" w:rsidRPr="00FF5A73" w:rsidRDefault="005A70E3" w:rsidP="00C40B1D">
      <w:pPr>
        <w:adjustRightInd w:val="0"/>
        <w:snapToGrid w:val="0"/>
        <w:spacing w:line="360" w:lineRule="auto"/>
        <w:ind w:firstLineChars="500" w:firstLine="1200"/>
        <w:jc w:val="left"/>
        <w:rPr>
          <w:rFonts w:ascii="宋体"/>
          <w:sz w:val="24"/>
        </w:rPr>
      </w:pPr>
      <w:r w:rsidRPr="00FF5A73">
        <w:rPr>
          <w:rFonts w:ascii="宋体" w:hAnsi="宋体"/>
          <w:sz w:val="24"/>
        </w:rPr>
        <w:t>A.</w:t>
      </w:r>
      <w:r w:rsidRPr="00FF5A73">
        <w:rPr>
          <w:rFonts w:ascii="宋体" w:hAnsi="宋体" w:hint="eastAsia"/>
          <w:sz w:val="24"/>
        </w:rPr>
        <w:t>负荆请罪</w:t>
      </w:r>
      <w:r>
        <w:rPr>
          <w:rFonts w:ascii="宋体" w:hAnsi="宋体"/>
          <w:sz w:val="24"/>
        </w:rPr>
        <w:t xml:space="preserve">       </w:t>
      </w:r>
      <w:r w:rsidRPr="00FF5A73">
        <w:rPr>
          <w:rFonts w:ascii="宋体" w:hAnsi="宋体"/>
          <w:sz w:val="24"/>
        </w:rPr>
        <w:t>B.</w:t>
      </w:r>
      <w:r w:rsidRPr="00FF5A73">
        <w:rPr>
          <w:rFonts w:ascii="宋体" w:hAnsi="宋体" w:hint="eastAsia"/>
          <w:sz w:val="24"/>
        </w:rPr>
        <w:t>完璧归赵</w:t>
      </w:r>
      <w:r>
        <w:rPr>
          <w:rFonts w:ascii="宋体" w:hAnsi="宋体"/>
          <w:sz w:val="24"/>
        </w:rPr>
        <w:t xml:space="preserve">       </w:t>
      </w:r>
      <w:r w:rsidRPr="00FF5A73">
        <w:rPr>
          <w:rFonts w:ascii="宋体" w:hAnsi="宋体"/>
          <w:sz w:val="24"/>
        </w:rPr>
        <w:t xml:space="preserve"> C.</w:t>
      </w:r>
      <w:r w:rsidRPr="00FF5A73">
        <w:rPr>
          <w:rFonts w:ascii="宋体" w:hAnsi="宋体" w:hint="eastAsia"/>
          <w:sz w:val="24"/>
        </w:rPr>
        <w:t>渑池会面</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2.</w:t>
      </w:r>
      <w:r w:rsidRPr="00FF5A73">
        <w:rPr>
          <w:rFonts w:ascii="宋体" w:hAnsi="宋体" w:hint="eastAsia"/>
          <w:sz w:val="24"/>
        </w:rPr>
        <w:t>判断题。</w:t>
      </w:r>
    </w:p>
    <w:p w:rsidR="005A70E3" w:rsidRPr="00FF5A73" w:rsidRDefault="005A70E3" w:rsidP="00C40B1D">
      <w:pPr>
        <w:adjustRightInd w:val="0"/>
        <w:snapToGrid w:val="0"/>
        <w:spacing w:line="360" w:lineRule="auto"/>
        <w:ind w:firstLineChars="200" w:firstLine="480"/>
        <w:jc w:val="right"/>
        <w:rPr>
          <w:rFonts w:ascii="宋体"/>
          <w:sz w:val="24"/>
        </w:rPr>
      </w:pPr>
      <w:r w:rsidRPr="00FF5A73">
        <w:rPr>
          <w:rFonts w:ascii="宋体" w:hAnsi="宋体" w:hint="eastAsia"/>
          <w:sz w:val="24"/>
        </w:rPr>
        <w:t>（</w:t>
      </w:r>
      <w:r w:rsidRPr="00FF5A73">
        <w:rPr>
          <w:rFonts w:ascii="宋体" w:hAnsi="宋体"/>
          <w:sz w:val="24"/>
        </w:rPr>
        <w:t>1</w:t>
      </w:r>
      <w:r w:rsidRPr="00FF5A73">
        <w:rPr>
          <w:rFonts w:ascii="宋体" w:hAnsi="宋体" w:hint="eastAsia"/>
          <w:sz w:val="24"/>
        </w:rPr>
        <w:t>）“完璧归赵”这个故事中，蔺相如通过自己的智慧将和氏璧完整地送回了赵国。</w:t>
      </w:r>
      <w:r w:rsidRPr="00FF5A73">
        <w:rPr>
          <w:rFonts w:ascii="宋体" w:hAnsi="宋体" w:hint="eastAsia"/>
          <w:sz w:val="24"/>
        </w:rPr>
        <w:lastRenderedPageBreak/>
        <w:t>（√）</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2</w:t>
      </w:r>
      <w:r w:rsidRPr="00FF5A73">
        <w:rPr>
          <w:rFonts w:ascii="宋体" w:hAnsi="宋体" w:hint="eastAsia"/>
          <w:sz w:val="24"/>
        </w:rPr>
        <w:t>）“渑池会面”之后，蔺相如立了大功，赵王封他为上卿，职位比廉颇高，廉颇很不服气。</w:t>
      </w:r>
      <w:r>
        <w:rPr>
          <w:rFonts w:ascii="宋体" w:hAnsi="宋体"/>
          <w:sz w:val="24"/>
        </w:rPr>
        <w:t xml:space="preserve">                                                                </w:t>
      </w:r>
      <w:r w:rsidRPr="00FF5A73">
        <w:rPr>
          <w:rFonts w:ascii="宋体" w:hAnsi="宋体" w:hint="eastAsia"/>
          <w:sz w:val="24"/>
        </w:rPr>
        <w:t>（√）</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3</w:t>
      </w:r>
      <w:r w:rsidRPr="00FF5A73">
        <w:rPr>
          <w:rFonts w:ascii="宋体" w:hAnsi="宋体" w:hint="eastAsia"/>
          <w:sz w:val="24"/>
        </w:rPr>
        <w:t>）“负荆请罪”这个故事中，廉颇脱下战袍，背上荆条，到蔺相如门上请罪，蔺相如没有原谅他。</w:t>
      </w:r>
      <w:r>
        <w:rPr>
          <w:rFonts w:ascii="宋体" w:hAnsi="宋体"/>
          <w:sz w:val="24"/>
        </w:rPr>
        <w:t xml:space="preserve">                                                          </w:t>
      </w:r>
      <w:r w:rsidRPr="00FF5A73">
        <w:rPr>
          <w:rFonts w:ascii="宋体" w:hAnsi="宋体" w:hint="eastAsia"/>
          <w:sz w:val="24"/>
        </w:rPr>
        <w:t>（</w:t>
      </w:r>
      <w:r>
        <w:rPr>
          <w:rFonts w:ascii="宋体" w:hAnsi="宋体" w:hint="eastAsia"/>
          <w:sz w:val="24"/>
        </w:rPr>
        <w:t>×</w:t>
      </w:r>
      <w:r w:rsidRPr="00FF5A73">
        <w:rPr>
          <w:rFonts w:ascii="宋体" w:hAnsi="宋体" w:hint="eastAsia"/>
          <w:sz w:val="24"/>
        </w:rPr>
        <w:t>）</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4</w:t>
      </w:r>
      <w:r w:rsidRPr="00FF5A73">
        <w:rPr>
          <w:rFonts w:ascii="宋体" w:hAnsi="宋体" w:hint="eastAsia"/>
          <w:sz w:val="24"/>
        </w:rPr>
        <w:t>）讨论：阅读时，你遇到了什么困难？你是用什么方法来提高阅读速度的？</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学生交流预设：</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①遇到不懂的词语时，暂时忽略，不要回读。例如“渑池”“鼓瑟”“击缶”等词语，我不懂具体是什么意思，但能猜到它们是地名、演奏乐器的意思，不影响理解课文内容，就不用管它们，继续往下读，就能提高阅读速度。</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相机指导认读和理解词语。课件出示：</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召集</w:t>
      </w:r>
      <w:r>
        <w:rPr>
          <w:rFonts w:ascii="宋体" w:hAnsi="宋体"/>
          <w:sz w:val="24"/>
        </w:rPr>
        <w:t xml:space="preserve">  </w:t>
      </w:r>
      <w:r w:rsidRPr="00FF5A73">
        <w:rPr>
          <w:rFonts w:ascii="宋体" w:hAnsi="宋体" w:hint="eastAsia"/>
          <w:sz w:val="24"/>
        </w:rPr>
        <w:t>大臣</w:t>
      </w:r>
      <w:r>
        <w:rPr>
          <w:rFonts w:ascii="宋体" w:hAnsi="宋体"/>
          <w:sz w:val="24"/>
        </w:rPr>
        <w:t xml:space="preserve">  </w:t>
      </w:r>
      <w:r w:rsidRPr="00FF5A73">
        <w:rPr>
          <w:rFonts w:ascii="宋体" w:hAnsi="宋体" w:hint="eastAsia"/>
          <w:sz w:val="24"/>
        </w:rPr>
        <w:t>商议</w:t>
      </w:r>
      <w:r>
        <w:rPr>
          <w:rFonts w:ascii="宋体" w:hAnsi="宋体"/>
          <w:sz w:val="24"/>
        </w:rPr>
        <w:t xml:space="preserve">  </w:t>
      </w:r>
      <w:r w:rsidRPr="00FF5A73">
        <w:rPr>
          <w:rFonts w:ascii="宋体" w:hAnsi="宋体" w:hint="eastAsia"/>
          <w:sz w:val="24"/>
        </w:rPr>
        <w:t>解决</w:t>
      </w:r>
      <w:r>
        <w:rPr>
          <w:rFonts w:ascii="宋体" w:hAnsi="宋体"/>
          <w:sz w:val="24"/>
        </w:rPr>
        <w:t xml:space="preserve">  </w:t>
      </w:r>
      <w:r w:rsidRPr="00FF5A73">
        <w:rPr>
          <w:rFonts w:ascii="宋体" w:hAnsi="宋体" w:hint="eastAsia"/>
          <w:sz w:val="24"/>
        </w:rPr>
        <w:t>称赞</w:t>
      </w:r>
      <w:r>
        <w:rPr>
          <w:rFonts w:ascii="宋体" w:hAnsi="宋体"/>
          <w:sz w:val="24"/>
        </w:rPr>
        <w:t xml:space="preserve">  </w:t>
      </w:r>
      <w:r w:rsidRPr="00FF5A73">
        <w:rPr>
          <w:rFonts w:ascii="宋体" w:hAnsi="宋体" w:hint="eastAsia"/>
          <w:sz w:val="24"/>
        </w:rPr>
        <w:t>商量</w:t>
      </w:r>
      <w:r>
        <w:rPr>
          <w:rFonts w:ascii="宋体" w:hAnsi="宋体"/>
          <w:sz w:val="24"/>
        </w:rPr>
        <w:t xml:space="preserve">  </w:t>
      </w:r>
      <w:r w:rsidRPr="00FF5A73">
        <w:rPr>
          <w:rFonts w:ascii="宋体" w:hAnsi="宋体" w:hint="eastAsia"/>
          <w:sz w:val="24"/>
        </w:rPr>
        <w:t>允诺</w:t>
      </w:r>
      <w:r>
        <w:rPr>
          <w:rFonts w:ascii="宋体" w:hAnsi="宋体"/>
          <w:sz w:val="24"/>
        </w:rPr>
        <w:t xml:space="preserve">  </w:t>
      </w:r>
      <w:r w:rsidRPr="00FF5A73">
        <w:rPr>
          <w:rFonts w:ascii="宋体" w:hAnsi="宋体" w:hint="eastAsia"/>
          <w:sz w:val="24"/>
        </w:rPr>
        <w:t>典礼</w:t>
      </w:r>
      <w:r>
        <w:rPr>
          <w:rFonts w:ascii="宋体" w:hAnsi="宋体"/>
          <w:sz w:val="24"/>
        </w:rPr>
        <w:t xml:space="preserve">  </w:t>
      </w:r>
      <w:r w:rsidRPr="00FF5A73">
        <w:rPr>
          <w:rFonts w:ascii="宋体" w:hAnsi="宋体" w:hint="eastAsia"/>
          <w:sz w:val="24"/>
        </w:rPr>
        <w:t>得罪</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胆怯</w:t>
      </w:r>
      <w:r>
        <w:rPr>
          <w:rFonts w:ascii="宋体" w:hAnsi="宋体"/>
          <w:sz w:val="24"/>
        </w:rPr>
        <w:t xml:space="preserve">  </w:t>
      </w:r>
      <w:r w:rsidRPr="00FF5A73">
        <w:rPr>
          <w:rFonts w:ascii="宋体" w:hAnsi="宋体" w:hint="eastAsia"/>
          <w:sz w:val="24"/>
        </w:rPr>
        <w:t>示弱</w:t>
      </w:r>
      <w:r>
        <w:rPr>
          <w:rFonts w:ascii="宋体" w:hAnsi="宋体"/>
          <w:sz w:val="24"/>
        </w:rPr>
        <w:t xml:space="preserve">  </w:t>
      </w:r>
      <w:r w:rsidRPr="00FF5A73">
        <w:rPr>
          <w:rFonts w:ascii="宋体" w:hAnsi="宋体" w:hint="eastAsia"/>
          <w:sz w:val="24"/>
        </w:rPr>
        <w:t>拒绝</w:t>
      </w:r>
      <w:r>
        <w:rPr>
          <w:rFonts w:ascii="宋体" w:hAnsi="宋体"/>
          <w:sz w:val="24"/>
        </w:rPr>
        <w:t xml:space="preserve">  </w:t>
      </w:r>
      <w:r w:rsidRPr="00FF5A73">
        <w:rPr>
          <w:rFonts w:ascii="宋体" w:hAnsi="宋体" w:hint="eastAsia"/>
          <w:sz w:val="24"/>
        </w:rPr>
        <w:t>职位</w:t>
      </w:r>
      <w:r>
        <w:rPr>
          <w:rFonts w:ascii="宋体" w:hAnsi="宋体"/>
          <w:sz w:val="24"/>
        </w:rPr>
        <w:t xml:space="preserve">  </w:t>
      </w:r>
      <w:r w:rsidRPr="00FF5A73">
        <w:rPr>
          <w:rFonts w:ascii="宋体" w:hAnsi="宋体" w:hint="eastAsia"/>
          <w:sz w:val="24"/>
        </w:rPr>
        <w:t>抵御</w:t>
      </w:r>
      <w:r>
        <w:rPr>
          <w:rFonts w:ascii="宋体" w:hAnsi="宋体"/>
          <w:sz w:val="24"/>
        </w:rPr>
        <w:t xml:space="preserve">  </w:t>
      </w:r>
      <w:r w:rsidRPr="00FF5A73">
        <w:rPr>
          <w:rFonts w:ascii="宋体" w:hAnsi="宋体" w:hint="eastAsia"/>
          <w:sz w:val="24"/>
        </w:rPr>
        <w:t>划归</w:t>
      </w:r>
      <w:r>
        <w:rPr>
          <w:rFonts w:ascii="宋体" w:hAnsi="宋体"/>
          <w:sz w:val="24"/>
        </w:rPr>
        <w:t xml:space="preserve">  </w:t>
      </w:r>
      <w:r w:rsidRPr="00FF5A73">
        <w:rPr>
          <w:rFonts w:ascii="宋体" w:hAnsi="宋体" w:hint="eastAsia"/>
          <w:sz w:val="24"/>
        </w:rPr>
        <w:t>侮辱</w:t>
      </w:r>
      <w:r>
        <w:rPr>
          <w:rFonts w:ascii="宋体" w:hAnsi="宋体"/>
          <w:sz w:val="24"/>
        </w:rPr>
        <w:t xml:space="preserve">  </w:t>
      </w:r>
      <w:r w:rsidRPr="00FF5A73">
        <w:rPr>
          <w:rFonts w:ascii="宋体" w:hAnsi="宋体" w:hint="eastAsia"/>
          <w:sz w:val="24"/>
        </w:rPr>
        <w:t>战袍</w:t>
      </w:r>
      <w:r>
        <w:rPr>
          <w:rFonts w:ascii="宋体" w:hAnsi="宋体"/>
          <w:sz w:val="24"/>
        </w:rPr>
        <w:t xml:space="preserve">  </w:t>
      </w:r>
      <w:r w:rsidRPr="00FF5A73">
        <w:rPr>
          <w:rFonts w:ascii="宋体" w:hAnsi="宋体" w:hint="eastAsia"/>
          <w:sz w:val="24"/>
        </w:rPr>
        <w:t>强逼</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和氏璧</w:t>
      </w:r>
      <w:r>
        <w:rPr>
          <w:rFonts w:ascii="宋体" w:hAnsi="宋体"/>
          <w:sz w:val="24"/>
        </w:rPr>
        <w:t xml:space="preserve">      </w:t>
      </w:r>
      <w:r w:rsidRPr="00FF5A73">
        <w:rPr>
          <w:rFonts w:ascii="宋体" w:hAnsi="宋体" w:hint="eastAsia"/>
          <w:sz w:val="24"/>
        </w:rPr>
        <w:t>无价之宝</w:t>
      </w:r>
      <w:r>
        <w:rPr>
          <w:rFonts w:ascii="宋体" w:hAnsi="宋体"/>
          <w:sz w:val="24"/>
        </w:rPr>
        <w:t xml:space="preserve">    </w:t>
      </w:r>
      <w:r w:rsidRPr="00FF5A73">
        <w:rPr>
          <w:rFonts w:ascii="宋体" w:hAnsi="宋体" w:hint="eastAsia"/>
          <w:sz w:val="24"/>
        </w:rPr>
        <w:t>同心协力</w:t>
      </w:r>
    </w:p>
    <w:p w:rsidR="005A70E3" w:rsidRPr="00FF5A73" w:rsidRDefault="005A70E3" w:rsidP="00C40B1D">
      <w:pPr>
        <w:adjustRightInd w:val="0"/>
        <w:snapToGrid w:val="0"/>
        <w:spacing w:line="360" w:lineRule="auto"/>
        <w:ind w:firstLineChars="200" w:firstLine="480"/>
        <w:jc w:val="left"/>
        <w:rPr>
          <w:rFonts w:ascii="宋体"/>
          <w:sz w:val="24"/>
        </w:rPr>
      </w:pP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渑（</w:t>
      </w:r>
      <w:r w:rsidRPr="00FF5A73">
        <w:rPr>
          <w:rFonts w:ascii="宋体" w:hAnsi="宋体"/>
          <w:sz w:val="24"/>
        </w:rPr>
        <w:t>mi</w:t>
      </w:r>
      <w:r w:rsidRPr="00FF5A73">
        <w:rPr>
          <w:rFonts w:ascii="宋体" w:hAnsi="宋体" w:hint="eastAsia"/>
          <w:sz w:val="24"/>
        </w:rPr>
        <w:t>ǎ</w:t>
      </w:r>
      <w:r w:rsidRPr="00FF5A73">
        <w:rPr>
          <w:rFonts w:ascii="宋体" w:hAnsi="宋体"/>
          <w:sz w:val="24"/>
        </w:rPr>
        <w:t>n</w:t>
      </w:r>
      <w:r w:rsidRPr="00FF5A73">
        <w:rPr>
          <w:rFonts w:ascii="宋体" w:hAnsi="宋体" w:hint="eastAsia"/>
          <w:sz w:val="24"/>
        </w:rPr>
        <w:t>）池：地名，渑池县隶属于河南省三门峡市，位于河南省西北部。</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鼓瑟（</w:t>
      </w:r>
      <w:r w:rsidRPr="00FF5A73">
        <w:rPr>
          <w:rFonts w:ascii="宋体" w:hAnsi="宋体"/>
          <w:sz w:val="24"/>
        </w:rPr>
        <w:t>s</w:t>
      </w:r>
      <w:r w:rsidRPr="00FF5A73">
        <w:rPr>
          <w:rFonts w:ascii="宋体" w:hAnsi="宋体" w:hint="eastAsia"/>
          <w:sz w:val="24"/>
        </w:rPr>
        <w:t>è）：即弹奏瑟这种乐器。瑟，古代拨弦乐器的一种，形似古琴。鼓，弹奏、敲击的意思。</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击缶（</w:t>
      </w:r>
      <w:r w:rsidRPr="00FF5A73">
        <w:rPr>
          <w:rFonts w:ascii="宋体" w:hAnsi="宋体"/>
          <w:sz w:val="24"/>
        </w:rPr>
        <w:t>f</w:t>
      </w:r>
      <w:r w:rsidRPr="00FF5A73">
        <w:rPr>
          <w:rFonts w:ascii="宋体" w:hAnsi="宋体" w:hint="eastAsia"/>
          <w:sz w:val="24"/>
        </w:rPr>
        <w:t>ǒ</w:t>
      </w:r>
      <w:r w:rsidRPr="00FF5A73">
        <w:rPr>
          <w:rFonts w:ascii="宋体" w:hAnsi="宋体"/>
          <w:sz w:val="24"/>
        </w:rPr>
        <w:t>u</w:t>
      </w:r>
      <w:r w:rsidRPr="00FF5A73">
        <w:rPr>
          <w:rFonts w:ascii="宋体" w:hAnsi="宋体" w:hint="eastAsia"/>
          <w:sz w:val="24"/>
        </w:rPr>
        <w:t>）：缶，瓦盆。是古代的一种瓦质的打击乐器。古人以缶为乐器，用以打拍子。</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②连词成句，尽量扩大视域地读，眼睛直接扫过一整句话。例如读“蔺相如反复思量，觉得秦王还是不会信守承诺的，一到客舍，就叫手下人化了装，带着和氏璧抄小路先回赵国去了”一句时，如果按照逗号的间隔拆开来读，就比较慢，如果眼睛直接扫过一整句话，就快多了。</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③集中注意力，边读边想，阅读与理解同步。我读完课文就理解了课文大概的意思。例如读完第</w:t>
      </w:r>
      <w:r w:rsidRPr="00FF5A73">
        <w:rPr>
          <w:rFonts w:ascii="宋体" w:hAnsi="宋体"/>
          <w:sz w:val="24"/>
        </w:rPr>
        <w:t>6</w:t>
      </w:r>
      <w:r w:rsidRPr="00FF5A73">
        <w:rPr>
          <w:rFonts w:ascii="宋体" w:hAnsi="宋体" w:hint="eastAsia"/>
          <w:sz w:val="24"/>
        </w:rPr>
        <w:t>自然段，我就觉得蔺相如对完璧归赵已经胸有成竹了，可见他很机智勇敢。</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④我读得比较慢，用了</w:t>
      </w:r>
      <w:r w:rsidRPr="00FF5A73">
        <w:rPr>
          <w:rFonts w:ascii="宋体" w:hAnsi="宋体"/>
          <w:sz w:val="24"/>
        </w:rPr>
        <w:t>6</w:t>
      </w:r>
      <w:r w:rsidRPr="00FF5A73">
        <w:rPr>
          <w:rFonts w:ascii="宋体" w:hAnsi="宋体" w:hint="eastAsia"/>
          <w:sz w:val="24"/>
        </w:rPr>
        <w:t>分钟，因为我心急，想一眼看懂一句话，有时看快了，觉得没看清内容，又回读了。我现在知道，连词成句地读能稍微加快速度，但要看清内容，免得读得快，却没读懂，再回读，反而使阅读速度更慢。</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3.</w:t>
      </w:r>
      <w:r w:rsidRPr="00FF5A73">
        <w:rPr>
          <w:rFonts w:ascii="宋体" w:hAnsi="宋体" w:hint="eastAsia"/>
          <w:sz w:val="24"/>
        </w:rPr>
        <w:t>教师小结：看来，同学们除了用到了《搭石》中学到的“集中注意力，不回读”的速读方法，还发现“连词成句地读”能扩大视域，提高阅读速度。接下来的学习，我们要运用这些速读的方法，更好更快地读懂课文。</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FF5A73">
        <w:rPr>
          <w:rFonts w:ascii="宋体" w:hAnsi="宋体" w:hint="eastAsia"/>
          <w:sz w:val="24"/>
        </w:rPr>
        <w:t>通过阅读实践与检测，学生直接感受到运用连词成句地读，不回读，能提高阅读的速度；认识到提高阅读速度，不是指减少目光扫视全文文字的时间，而是理解与阅读快速同步。</w:t>
      </w:r>
    </w:p>
    <w:p w:rsidR="005A70E3" w:rsidRPr="00FF5A73" w:rsidRDefault="0064624F" w:rsidP="00C40B1D">
      <w:pPr>
        <w:adjustRightInd w:val="0"/>
        <w:snapToGrid w:val="0"/>
        <w:spacing w:line="360" w:lineRule="auto"/>
        <w:ind w:firstLineChars="200" w:firstLine="420"/>
        <w:jc w:val="center"/>
        <w:rPr>
          <w:rFonts w:ascii="宋体"/>
          <w:sz w:val="24"/>
        </w:rPr>
      </w:pPr>
      <w:r w:rsidRPr="0064624F">
        <w:rPr>
          <w:noProof/>
        </w:rPr>
        <w:pict>
          <v:shape id="_x0000_s2054" type="#_x0000_t202" style="position:absolute;left:0;text-align:left;margin-left:335.7pt;margin-top:20.35pt;width:66.9pt;height:23.3pt;z-index:251658752" filled="f" stroked="f">
            <v:textbox>
              <w:txbxContent>
                <w:p w:rsidR="005A70E3" w:rsidRPr="00D91AA3" w:rsidRDefault="005A70E3">
                  <w:pPr>
                    <w:rPr>
                      <w:sz w:val="24"/>
                    </w:rPr>
                  </w:pPr>
                  <w:r w:rsidRPr="00D91AA3">
                    <w:rPr>
                      <w:rFonts w:hint="eastAsia"/>
                      <w:sz w:val="24"/>
                    </w:rPr>
                    <w:t>语文要素</w:t>
                  </w:r>
                </w:p>
              </w:txbxContent>
            </v:textbox>
          </v:shape>
        </w:pict>
      </w:r>
      <w:r w:rsidR="005A70E3" w:rsidRPr="00FF5A73">
        <w:rPr>
          <w:rFonts w:ascii="宋体" w:hAnsi="宋体" w:hint="eastAsia"/>
          <w:sz w:val="24"/>
        </w:rPr>
        <w:t>板块三</w:t>
      </w:r>
      <w:r w:rsidR="005A70E3">
        <w:rPr>
          <w:rFonts w:ascii="宋体" w:hAnsi="宋体"/>
          <w:sz w:val="24"/>
        </w:rPr>
        <w:t xml:space="preserve"> </w:t>
      </w:r>
      <w:r w:rsidR="005A70E3" w:rsidRPr="00FF5A73">
        <w:rPr>
          <w:rFonts w:ascii="宋体" w:hAnsi="宋体" w:hint="eastAsia"/>
          <w:sz w:val="24"/>
        </w:rPr>
        <w:t>再读课文，把握脉络</w:t>
      </w:r>
    </w:p>
    <w:p w:rsidR="005A70E3" w:rsidRPr="00FF5A73" w:rsidRDefault="0064624F" w:rsidP="00C40B1D">
      <w:pPr>
        <w:adjustRightInd w:val="0"/>
        <w:snapToGrid w:val="0"/>
        <w:spacing w:line="360" w:lineRule="auto"/>
        <w:ind w:firstLineChars="200" w:firstLine="420"/>
        <w:jc w:val="left"/>
        <w:rPr>
          <w:rFonts w:ascii="宋体"/>
          <w:sz w:val="24"/>
        </w:rPr>
      </w:pPr>
      <w:r w:rsidRPr="0064624F">
        <w:rPr>
          <w:noProof/>
        </w:rPr>
        <w:pict>
          <v:shape id="_x0000_s2055" type="#_x0000_t38" style="position:absolute;left:0;text-align:left;margin-left:305.3pt;margin-top:9.65pt;width:30.4pt;height:12.15pt;flip:y;z-index:251657728" o:connectortype="curved" adj="10800,485867,-273446">
            <v:stroke endarrow="block"/>
          </v:shape>
        </w:pict>
      </w:r>
      <w:r w:rsidR="005A70E3" w:rsidRPr="00FF5A73">
        <w:rPr>
          <w:rFonts w:ascii="宋体" w:hAnsi="宋体"/>
          <w:sz w:val="24"/>
        </w:rPr>
        <w:t>1.</w:t>
      </w:r>
      <w:r w:rsidR="005A70E3" w:rsidRPr="00FF5A73">
        <w:rPr>
          <w:rFonts w:ascii="宋体" w:hAnsi="宋体" w:hint="eastAsia"/>
          <w:sz w:val="24"/>
        </w:rPr>
        <w:t>再读课文，把握内容。</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将相之间是怎样由“不和”到“和”的？</w:t>
      </w:r>
      <w:r w:rsidRPr="00D91AA3">
        <w:rPr>
          <w:rFonts w:ascii="宋体" w:hAnsi="宋体" w:hint="eastAsia"/>
          <w:sz w:val="24"/>
          <w:u w:val="wave"/>
        </w:rPr>
        <w:t>请用较快的速度默读课文，集中注意力，尽量缩短阅读时间，扩大视域，连词成句地读，不回读。</w:t>
      </w:r>
      <w:r w:rsidRPr="00FF5A73">
        <w:rPr>
          <w:rFonts w:ascii="宋体" w:hAnsi="宋体" w:hint="eastAsia"/>
          <w:sz w:val="24"/>
        </w:rPr>
        <w:t>（课件出示默读要求）</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边读边画出课文三个故事中小结性的句子，并试着找出关键词，列小标题概括内容。记下你所用的时间。</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2.</w:t>
      </w:r>
      <w:r w:rsidRPr="00FF5A73">
        <w:rPr>
          <w:rFonts w:ascii="宋体" w:hAnsi="宋体" w:hint="eastAsia"/>
          <w:sz w:val="24"/>
        </w:rPr>
        <w:t>学生默读课文，计时器启动。提示：完成阅读任务后，及时记下自己的默读时间。</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3.</w:t>
      </w:r>
      <w:r w:rsidRPr="00FF5A73">
        <w:rPr>
          <w:rFonts w:ascii="宋体" w:hAnsi="宋体" w:hint="eastAsia"/>
          <w:sz w:val="24"/>
        </w:rPr>
        <w:t>指名阅读速度不同的学生交流阅读体会。</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(1)</w:t>
      </w:r>
      <w:r w:rsidRPr="00FF5A73">
        <w:rPr>
          <w:rFonts w:ascii="宋体" w:hAnsi="宋体" w:hint="eastAsia"/>
          <w:sz w:val="24"/>
        </w:rPr>
        <w:t>交流反馈。课件出示每个故事中小结性的句子。</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5A70E3" w:rsidRPr="00FF5A73" w:rsidRDefault="005A70E3" w:rsidP="00C40B1D">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FF5A73">
        <w:rPr>
          <w:rFonts w:ascii="宋体" w:hAnsi="宋体" w:hint="eastAsia"/>
          <w:sz w:val="24"/>
        </w:rPr>
        <w:t>这就是“完璧归赵”的故事。蔺相如立了功，赵王封他做上大夫。</w:t>
      </w:r>
    </w:p>
    <w:p w:rsidR="005A70E3" w:rsidRPr="00FF5A73" w:rsidRDefault="005A70E3" w:rsidP="00C40B1D">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FF5A73">
        <w:rPr>
          <w:rFonts w:ascii="宋体" w:hAnsi="宋体" w:hint="eastAsia"/>
          <w:sz w:val="24"/>
        </w:rPr>
        <w:t>蔺相如在渑池会上又立了功。赵王封蔺相如为上卿，职位比廉颇还高。</w:t>
      </w:r>
    </w:p>
    <w:p w:rsidR="005A70E3" w:rsidRPr="00FF5A73" w:rsidRDefault="005A70E3" w:rsidP="00C40B1D">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FF5A73">
        <w:rPr>
          <w:rFonts w:ascii="宋体" w:hAnsi="宋体" w:hint="eastAsia"/>
          <w:sz w:val="24"/>
        </w:rPr>
        <w:t>蔺相如见廉颇来请罪，连忙出来迎接。从此以后，他们俩成了好朋友，同心协力保卫赵国。</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列小标题，这三个故事分别概括为：完璧归赵、渑池会面、负荆请罪。（教师板书这三个词语）</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2</w:t>
      </w:r>
      <w:r w:rsidRPr="00FF5A73">
        <w:rPr>
          <w:rFonts w:ascii="宋体" w:hAnsi="宋体" w:hint="eastAsia"/>
          <w:sz w:val="24"/>
        </w:rPr>
        <w:t>）阅读体会：带着问题阅读，边读边想，抓住关键词句理解，也能提高阅读的速度。</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3</w:t>
      </w:r>
      <w:r w:rsidRPr="00FF5A73">
        <w:rPr>
          <w:rFonts w:ascii="宋体" w:hAnsi="宋体" w:hint="eastAsia"/>
          <w:sz w:val="24"/>
        </w:rPr>
        <w:t>）相机指导学习生字、词语。</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①学习“璧”。指名说“完璧归赵”的意思。课件出示：</w:t>
      </w:r>
    </w:p>
    <w:p w:rsidR="005A70E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“璧”指玉器，所以是玉字底。文中指和氏璧，是一块价值十五座城的美玉，无价之宝。“完璧归赵”指蔺相如将和氏璧完整无缺地送回赵国。后借指将原物完整无损地归还</w:t>
      </w:r>
      <w:r w:rsidR="0064624F" w:rsidRPr="0064624F">
        <w:rPr>
          <w:noProof/>
        </w:rPr>
        <w:pict>
          <v:shape id="_x0000_s2056" type="#_x0000_t202" style="position:absolute;left:0;text-align:left;margin-left:90.3pt;margin-top:-5.45pt;width:84.95pt;height:85.2pt;z-index:251659776;mso-wrap-style:none;mso-position-horizontal-relative:text;mso-position-vertical-relative:text" filled="f" stroked="f">
            <v:textbox style="mso-fit-shape-to-text:t">
              <w:txbxContent>
                <w:p w:rsidR="005A70E3" w:rsidRDefault="0064624F">
                  <w:r>
                    <w:rPr>
                      <w:noProof/>
                    </w:rPr>
                    <w:pict>
                      <v:shape id="_x0000_i1028" type="#_x0000_t75" style="width:67pt;height:63.8pt;visibility:visible">
                        <v:imagedata r:id="rId8" o:title=""/>
                      </v:shape>
                    </w:pict>
                  </w:r>
                </w:p>
              </w:txbxContent>
            </v:textbox>
          </v:shape>
        </w:pict>
      </w:r>
      <w:r w:rsidRPr="00FF5A73">
        <w:rPr>
          <w:rFonts w:ascii="宋体" w:hAnsi="宋体" w:hint="eastAsia"/>
          <w:sz w:val="24"/>
        </w:rPr>
        <w:t>本人。</w:t>
      </w:r>
    </w:p>
    <w:p w:rsidR="005A70E3" w:rsidRPr="00FF5A73" w:rsidRDefault="005A70E3" w:rsidP="00C40B1D">
      <w:pPr>
        <w:adjustRightInd w:val="0"/>
        <w:snapToGrid w:val="0"/>
        <w:spacing w:line="360" w:lineRule="auto"/>
        <w:ind w:leftChars="1900" w:left="3990" w:firstLineChars="200" w:firstLine="480"/>
        <w:jc w:val="left"/>
        <w:rPr>
          <w:rFonts w:ascii="宋体"/>
          <w:sz w:val="24"/>
        </w:rPr>
      </w:pPr>
      <w:r w:rsidRPr="00FF5A73">
        <w:rPr>
          <w:rFonts w:ascii="宋体" w:hAnsi="宋体" w:hint="eastAsia"/>
          <w:sz w:val="24"/>
        </w:rPr>
        <w:t>和氏璧是一块宝玉的名称，有着一段不平凡的来历。</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②了解“上大夫”“上卿”。指名交流。</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预设：大夫：古代官职，位于卿之下，士之上。上卿：古代高级官名，分上、中、下三级。上卿是卿中最高的一级。</w:t>
      </w:r>
    </w:p>
    <w:p w:rsidR="005A70E3" w:rsidRPr="00FF5A73" w:rsidRDefault="0064624F" w:rsidP="00C40B1D">
      <w:pPr>
        <w:adjustRightInd w:val="0"/>
        <w:snapToGrid w:val="0"/>
        <w:spacing w:line="360" w:lineRule="auto"/>
        <w:ind w:firstLineChars="200" w:firstLine="420"/>
        <w:jc w:val="left"/>
        <w:rPr>
          <w:rFonts w:ascii="宋体"/>
          <w:sz w:val="24"/>
        </w:rPr>
      </w:pPr>
      <w:r w:rsidRPr="0064624F">
        <w:rPr>
          <w:noProof/>
        </w:rPr>
        <w:pict>
          <v:shape id="_x0000_s2057" type="#_x0000_t202" style="position:absolute;left:0;text-align:left;margin-left:185.15pt;margin-top:15.75pt;width:139.15pt;height:100.8pt;z-index:251660800;mso-wrap-style:none" filled="f" stroked="f">
            <v:textbox style="mso-fit-shape-to-text:t">
              <w:txbxContent>
                <w:p w:rsidR="005A70E3" w:rsidRDefault="0064624F">
                  <w:r>
                    <w:rPr>
                      <w:noProof/>
                    </w:rPr>
                    <w:pict>
                      <v:shape id="_x0000_i1030" type="#_x0000_t75" style="width:120.3pt;height:85.65pt;visibility:visible">
                        <v:imagedata r:id="rId9" o:title=""/>
                      </v:shape>
                    </w:pict>
                  </w:r>
                </w:p>
              </w:txbxContent>
            </v:textbox>
          </v:shape>
        </w:pict>
      </w:r>
      <w:r w:rsidR="005A70E3" w:rsidRPr="00FF5A73">
        <w:rPr>
          <w:rFonts w:ascii="宋体" w:hAnsi="宋体" w:hint="eastAsia"/>
          <w:sz w:val="24"/>
        </w:rPr>
        <w:t>③理解“负荆请罪”。指导看课件中的插图理解。指名交流。</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5A70E3" w:rsidRPr="00FF5A73" w:rsidRDefault="005A70E3" w:rsidP="00C40B1D">
      <w:pPr>
        <w:adjustRightInd w:val="0"/>
        <w:snapToGrid w:val="0"/>
        <w:spacing w:line="360" w:lineRule="auto"/>
        <w:ind w:firstLineChars="1000" w:firstLine="2400"/>
        <w:jc w:val="left"/>
        <w:rPr>
          <w:rFonts w:ascii="宋体"/>
          <w:sz w:val="24"/>
        </w:rPr>
      </w:pPr>
      <w:r w:rsidRPr="00FF5A73">
        <w:rPr>
          <w:rFonts w:ascii="宋体" w:hAnsi="宋体" w:hint="eastAsia"/>
          <w:sz w:val="24"/>
        </w:rPr>
        <w:t>负荆请罪</w:t>
      </w:r>
    </w:p>
    <w:p w:rsidR="005A70E3" w:rsidRDefault="005A70E3" w:rsidP="00C40B1D">
      <w:pPr>
        <w:adjustRightInd w:val="0"/>
        <w:snapToGrid w:val="0"/>
        <w:spacing w:line="360" w:lineRule="auto"/>
        <w:ind w:firstLineChars="200" w:firstLine="480"/>
        <w:jc w:val="left"/>
        <w:rPr>
          <w:rFonts w:ascii="宋体"/>
          <w:sz w:val="24"/>
        </w:rPr>
      </w:pPr>
    </w:p>
    <w:p w:rsidR="005A70E3" w:rsidRDefault="005A70E3" w:rsidP="00C40B1D">
      <w:pPr>
        <w:adjustRightInd w:val="0"/>
        <w:snapToGrid w:val="0"/>
        <w:spacing w:line="360" w:lineRule="auto"/>
        <w:ind w:firstLineChars="200" w:firstLine="480"/>
        <w:jc w:val="left"/>
        <w:rPr>
          <w:rFonts w:ascii="宋体"/>
          <w:sz w:val="24"/>
        </w:rPr>
      </w:pP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预设：负，背着。荆，荆条。“负荆请罪”指背着荆条向对方请罪。表示主动向对方承认错误，请求责罚。</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指导书写“荆”字，注意“荆”是左右结构。</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4.</w:t>
      </w:r>
      <w:r w:rsidRPr="00FF5A73">
        <w:rPr>
          <w:rFonts w:ascii="宋体" w:hAnsi="宋体" w:hint="eastAsia"/>
          <w:sz w:val="24"/>
        </w:rPr>
        <w:t>《将相和》是由完璧归赵、渑池会面、负荆请罪这三个故事组成的，这三个故事之间有什么联系呢？</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1</w:t>
      </w:r>
      <w:r w:rsidRPr="00FF5A73">
        <w:rPr>
          <w:rFonts w:ascii="宋体" w:hAnsi="宋体" w:hint="eastAsia"/>
          <w:sz w:val="24"/>
        </w:rPr>
        <w:t>）说一说：将相之间为什么不和？又为什么和好了？</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2</w:t>
      </w:r>
      <w:r w:rsidRPr="00FF5A73">
        <w:rPr>
          <w:rFonts w:ascii="宋体" w:hAnsi="宋体" w:hint="eastAsia"/>
          <w:sz w:val="24"/>
        </w:rPr>
        <w:t>）指名学生交流。</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预设：因为蔺相如在完璧归赵、渑池会面中立了功，被封为上卿，职位比廉颇高，廉颇不服气，所以将相不和；蔺相如为了赵国的利益，处处避让廉颇，廉颇认识到自己的错误后，向蔺相如负荆请罪，所以将相和好。</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3</w:t>
      </w:r>
      <w:r w:rsidRPr="00FF5A73">
        <w:rPr>
          <w:rFonts w:ascii="宋体" w:hAnsi="宋体" w:hint="eastAsia"/>
          <w:sz w:val="24"/>
        </w:rPr>
        <w:t>）小结：课文是按事情发展的顺序来叙述的，完璧归赵、渑池会面是事情的起因与发展，负荆请罪是故事的结局。</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4</w:t>
      </w:r>
      <w:r w:rsidRPr="00FF5A73">
        <w:rPr>
          <w:rFonts w:ascii="宋体" w:hAnsi="宋体" w:hint="eastAsia"/>
          <w:sz w:val="24"/>
        </w:rPr>
        <w:t>）指名学生根据小标题的提示，连起来说说课文的主要内容。</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5.</w:t>
      </w:r>
      <w:r w:rsidRPr="00FF5A73">
        <w:rPr>
          <w:rFonts w:ascii="宋体" w:hAnsi="宋体" w:hint="eastAsia"/>
          <w:sz w:val="24"/>
        </w:rPr>
        <w:t>教师提问：你是用几分钟读完课文的？读完的同学请算出自己平均每分钟能读多少字，请大家跟自己上次的默读速度对比一下，有进步的同学请举手！（表扬有进步的同学）</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6.</w:t>
      </w:r>
      <w:r w:rsidRPr="00FF5A73">
        <w:rPr>
          <w:rFonts w:ascii="宋体" w:hAnsi="宋体" w:hint="eastAsia"/>
          <w:sz w:val="24"/>
        </w:rPr>
        <w:t>小组合作，讲述故事。</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1</w:t>
      </w:r>
      <w:r w:rsidRPr="00FF5A73">
        <w:rPr>
          <w:rFonts w:ascii="宋体" w:hAnsi="宋体" w:hint="eastAsia"/>
          <w:sz w:val="24"/>
        </w:rPr>
        <w:t>）组内成员分角色朗读课文，然后练习用自己的话讲一讲完璧归赵、渑池会面、负荆请罪三个故事。</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2</w:t>
      </w:r>
      <w:r w:rsidRPr="00FF5A73">
        <w:rPr>
          <w:rFonts w:ascii="宋体" w:hAnsi="宋体" w:hint="eastAsia"/>
          <w:sz w:val="24"/>
        </w:rPr>
        <w:t>）听的同学要关注别人在讲述时有没有抓住主要情节，说清楚事情的起因、经过和结果。也可以提问，根据同学的发言，可以在书上作批注。</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FF5A73">
        <w:rPr>
          <w:rFonts w:ascii="宋体" w:hAnsi="宋体" w:hint="eastAsia"/>
          <w:sz w:val="24"/>
        </w:rPr>
        <w:t>引导学生再次尝试运用扩大视域，连词成句地读，复习集中注意力，不回读的速读方法，交流体验速读的感受，进一步懂得如何带着问题读，抓住关键词句能提高阅读速度。在读中梳理故事的内容脉络。合作学习，分角色朗读，在熟读课文的基础上，练习讲述。在讲与听的活动中，加深对课文的理解，对人物形象的感知，也培养了学生的阅读能力和合作学习能力。</w:t>
      </w:r>
    </w:p>
    <w:p w:rsidR="005A70E3" w:rsidRPr="00364E08" w:rsidRDefault="005A70E3" w:rsidP="00C40B1D">
      <w:pPr>
        <w:adjustRightInd w:val="0"/>
        <w:snapToGrid w:val="0"/>
        <w:spacing w:line="360" w:lineRule="auto"/>
        <w:ind w:firstLineChars="200" w:firstLine="720"/>
        <w:jc w:val="center"/>
        <w:rPr>
          <w:rFonts w:ascii="宋体"/>
          <w:sz w:val="36"/>
        </w:rPr>
      </w:pPr>
      <w:r w:rsidRPr="00364E08">
        <w:rPr>
          <w:rFonts w:ascii="宋体" w:hAnsi="宋体" w:hint="eastAsia"/>
          <w:sz w:val="36"/>
        </w:rPr>
        <w:t>第</w:t>
      </w:r>
      <w:r w:rsidRPr="00364E08">
        <w:rPr>
          <w:rFonts w:ascii="宋体" w:hAnsi="宋体"/>
          <w:sz w:val="36"/>
        </w:rPr>
        <w:t>2</w:t>
      </w:r>
      <w:r w:rsidRPr="00364E08">
        <w:rPr>
          <w:rFonts w:ascii="宋体" w:hAnsi="宋体" w:hint="eastAsia"/>
          <w:sz w:val="36"/>
        </w:rPr>
        <w:t>课时</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【课时</w:t>
      </w:r>
      <w:r w:rsidRPr="00FF5A73">
        <w:rPr>
          <w:rFonts w:ascii="宋体" w:hAnsi="宋体" w:hint="eastAsia"/>
          <w:sz w:val="24"/>
        </w:rPr>
        <w:t>目标</w:t>
      </w:r>
      <w:r>
        <w:rPr>
          <w:rFonts w:ascii="宋体" w:hAnsi="宋体" w:hint="eastAsia"/>
          <w:sz w:val="24"/>
        </w:rPr>
        <w:t>】</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能结合具体事例说出对廉颇、蔺相如的印象。</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【教学</w:t>
      </w:r>
      <w:r w:rsidRPr="00FF5A73">
        <w:rPr>
          <w:rFonts w:ascii="宋体" w:hAnsi="宋体" w:hint="eastAsia"/>
          <w:sz w:val="24"/>
        </w:rPr>
        <w:t>过程</w:t>
      </w:r>
      <w:r>
        <w:rPr>
          <w:rFonts w:ascii="宋体" w:hAnsi="宋体" w:hint="eastAsia"/>
          <w:sz w:val="24"/>
        </w:rPr>
        <w:t>】</w:t>
      </w:r>
    </w:p>
    <w:p w:rsidR="005A70E3" w:rsidRPr="00FF5A73" w:rsidRDefault="005A70E3" w:rsidP="00C40B1D">
      <w:pPr>
        <w:adjustRightInd w:val="0"/>
        <w:snapToGrid w:val="0"/>
        <w:spacing w:line="360" w:lineRule="auto"/>
        <w:ind w:firstLineChars="200" w:firstLine="480"/>
        <w:jc w:val="center"/>
        <w:rPr>
          <w:rFonts w:ascii="宋体"/>
          <w:sz w:val="24"/>
        </w:rPr>
      </w:pPr>
      <w:r w:rsidRPr="00FF5A73">
        <w:rPr>
          <w:rFonts w:ascii="宋体" w:hAnsi="宋体" w:hint="eastAsia"/>
          <w:sz w:val="24"/>
        </w:rPr>
        <w:t>板块一</w:t>
      </w:r>
      <w:r>
        <w:rPr>
          <w:rFonts w:ascii="宋体" w:hAnsi="宋体"/>
          <w:sz w:val="24"/>
        </w:rPr>
        <w:t xml:space="preserve"> </w:t>
      </w:r>
      <w:r w:rsidRPr="00FF5A73">
        <w:rPr>
          <w:rFonts w:ascii="宋体" w:hAnsi="宋体" w:hint="eastAsia"/>
          <w:sz w:val="24"/>
        </w:rPr>
        <w:t>速读故事</w:t>
      </w:r>
      <w:r w:rsidRPr="00FF5A73">
        <w:rPr>
          <w:rFonts w:ascii="宋体"/>
          <w:sz w:val="24"/>
        </w:rPr>
        <w:t>,</w:t>
      </w:r>
      <w:r w:rsidRPr="00FF5A73">
        <w:rPr>
          <w:rFonts w:ascii="宋体" w:hAnsi="宋体" w:hint="eastAsia"/>
          <w:sz w:val="24"/>
        </w:rPr>
        <w:t>体会人物形象</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1.</w:t>
      </w:r>
      <w:r w:rsidRPr="00FF5A73">
        <w:rPr>
          <w:rFonts w:ascii="宋体" w:hAnsi="宋体" w:hint="eastAsia"/>
          <w:sz w:val="24"/>
        </w:rPr>
        <w:t>速读故事，品人物特点。</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上节课，我们读出了三个故事之间的联系，也就理清了课文的主要内容。但是，这样一篇由名著改编成的课文，如果仅仅读个大意，这叫囫囵吞枣。《史记》最成功、最了不起的地方就是它通过人物传记的形式刻画了许许多多鲜活的人物。我们这节课就来读一读课文中的人物。</w:t>
      </w:r>
    </w:p>
    <w:p w:rsidR="005A70E3" w:rsidRPr="00FF5A73" w:rsidRDefault="005A70E3" w:rsidP="00C40B1D">
      <w:pPr>
        <w:adjustRightInd w:val="0"/>
        <w:snapToGrid w:val="0"/>
        <w:spacing w:line="360" w:lineRule="auto"/>
        <w:ind w:firstLineChars="200" w:firstLine="480"/>
        <w:jc w:val="left"/>
        <w:rPr>
          <w:rFonts w:ascii="宋体" w:hAnsi="宋体"/>
          <w:sz w:val="24"/>
        </w:rPr>
      </w:pPr>
      <w:r w:rsidRPr="00FF5A73">
        <w:rPr>
          <w:rFonts w:ascii="宋体" w:hAnsi="宋体" w:hint="eastAsia"/>
          <w:sz w:val="24"/>
        </w:rPr>
        <w:t>读懂一个故事也就认识了一个人。上节课初读了课文，有的同学觉得蔺相如特别勇敢，有的同学却觉得蔺相如很胆小，接下来我们一起快速阅读“完璧归赵”和“渑池会面”两个小故事，边读边想：蔺相如是个什么样的人？你是从哪里看出来的？</w:t>
      </w:r>
      <w:r w:rsidRPr="00FF5A73">
        <w:rPr>
          <w:rFonts w:ascii="宋体" w:hAnsi="宋体"/>
          <w:sz w:val="24"/>
        </w:rPr>
        <w:t xml:space="preserve"> </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1</w:t>
      </w:r>
      <w:r w:rsidRPr="00FF5A73">
        <w:rPr>
          <w:rFonts w:ascii="宋体" w:hAnsi="宋体" w:hint="eastAsia"/>
          <w:sz w:val="24"/>
        </w:rPr>
        <w:t>）快速默读第</w:t>
      </w:r>
      <w:r w:rsidRPr="00FF5A73">
        <w:rPr>
          <w:rFonts w:ascii="宋体" w:hAnsi="宋体"/>
          <w:sz w:val="24"/>
        </w:rPr>
        <w:t>2</w:t>
      </w:r>
      <w:r w:rsidRPr="009F1D0A">
        <w:rPr>
          <w:rFonts w:ascii="宋体" w:hAnsi="宋体" w:hint="eastAsia"/>
          <w:sz w:val="24"/>
        </w:rPr>
        <w:t>～</w:t>
      </w:r>
      <w:r w:rsidRPr="00FF5A73">
        <w:rPr>
          <w:rFonts w:ascii="宋体" w:hAnsi="宋体"/>
          <w:sz w:val="24"/>
        </w:rPr>
        <w:t>4</w:t>
      </w:r>
      <w:r w:rsidRPr="00FF5A73">
        <w:rPr>
          <w:rFonts w:ascii="宋体" w:hAnsi="宋体" w:hint="eastAsia"/>
          <w:sz w:val="24"/>
        </w:rPr>
        <w:t>自然段和第</w:t>
      </w:r>
      <w:r w:rsidRPr="00FF5A73">
        <w:rPr>
          <w:rFonts w:ascii="宋体" w:hAnsi="宋体"/>
          <w:sz w:val="24"/>
        </w:rPr>
        <w:t>10</w:t>
      </w:r>
      <w:r w:rsidRPr="00FF5A73">
        <w:rPr>
          <w:rFonts w:ascii="宋体" w:hAnsi="宋体" w:hint="eastAsia"/>
          <w:sz w:val="24"/>
        </w:rPr>
        <w:t>自然段，这两个故事中，蔺相如是怎么出场的？从中你体会到蔺相如是一个什么样的人？</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①学生快速默读课文。</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②指名学生交流。</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预设：蔺相如两次接受任务，都是在赵王和大臣面对秦国的挑战左右为难时出场的，表现出了他的机智勇敢。</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5A70E3" w:rsidRPr="00FF5A73" w:rsidRDefault="005A70E3" w:rsidP="00C40B1D">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FF5A73">
        <w:rPr>
          <w:rFonts w:ascii="宋体" w:hAnsi="宋体" w:hint="eastAsia"/>
          <w:sz w:val="24"/>
        </w:rPr>
        <w:t>正在为难的时候，有人说有个叫蔺相如的人，勇敢机智，也许他能解决这个难题。</w:t>
      </w:r>
    </w:p>
    <w:p w:rsidR="005A70E3" w:rsidRPr="00FF5A73" w:rsidRDefault="005A70E3" w:rsidP="00C40B1D">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FF5A73">
        <w:rPr>
          <w:rFonts w:ascii="宋体" w:hAnsi="宋体" w:hint="eastAsia"/>
          <w:sz w:val="24"/>
        </w:rPr>
        <w:t>过了几年，秦王约赵王在渑池会面。赵王胆怯，不敢去。但蔺相如和大将军廉颇认为对秦王不能示弱，还是去的好，赵王才决定动身，让蔺相如随行。</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③教师小结：临危受命，机智过人。</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2</w:t>
      </w:r>
      <w:r w:rsidRPr="00FF5A73">
        <w:rPr>
          <w:rFonts w:ascii="宋体" w:hAnsi="宋体" w:hint="eastAsia"/>
          <w:sz w:val="24"/>
        </w:rPr>
        <w:t>）快速默读第</w:t>
      </w:r>
      <w:r w:rsidRPr="00FF5A73">
        <w:rPr>
          <w:rFonts w:ascii="宋体" w:hAnsi="宋体"/>
          <w:sz w:val="24"/>
        </w:rPr>
        <w:t>6</w:t>
      </w:r>
      <w:r w:rsidRPr="00364E08">
        <w:rPr>
          <w:rFonts w:ascii="宋体" w:hAnsi="宋体" w:hint="eastAsia"/>
          <w:sz w:val="24"/>
        </w:rPr>
        <w:t>～</w:t>
      </w:r>
      <w:r w:rsidRPr="00FF5A73">
        <w:rPr>
          <w:rFonts w:ascii="宋体" w:hAnsi="宋体"/>
          <w:sz w:val="24"/>
        </w:rPr>
        <w:t>8</w:t>
      </w:r>
      <w:r w:rsidRPr="00FF5A73">
        <w:rPr>
          <w:rFonts w:ascii="宋体" w:hAnsi="宋体" w:hint="eastAsia"/>
          <w:sz w:val="24"/>
        </w:rPr>
        <w:t>自然段和第</w:t>
      </w:r>
      <w:r w:rsidRPr="00FF5A73">
        <w:rPr>
          <w:rFonts w:ascii="宋体" w:hAnsi="宋体"/>
          <w:sz w:val="24"/>
        </w:rPr>
        <w:t>12</w:t>
      </w:r>
      <w:r w:rsidRPr="00364E08">
        <w:rPr>
          <w:rFonts w:ascii="宋体" w:hAnsi="宋体" w:hint="eastAsia"/>
          <w:sz w:val="24"/>
        </w:rPr>
        <w:t>～</w:t>
      </w:r>
      <w:r w:rsidRPr="00FF5A73">
        <w:rPr>
          <w:rFonts w:ascii="宋体" w:hAnsi="宋体"/>
          <w:sz w:val="24"/>
        </w:rPr>
        <w:t>13</w:t>
      </w:r>
      <w:r w:rsidRPr="00FF5A73">
        <w:rPr>
          <w:rFonts w:ascii="宋体" w:hAnsi="宋体" w:hint="eastAsia"/>
          <w:sz w:val="24"/>
        </w:rPr>
        <w:t>自然段，画出描写蔺相如的句子，体会并作批注。</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①学生快速默读课文。</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②指名学生交流。</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预设：蔺相如面对强大的秦王，以死相拼，有勇有谋，维护了国家的利益与尊严。</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③朗读并引导交流蔺相如与他人的几次对话。</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a.</w:t>
      </w:r>
      <w:r w:rsidRPr="00FF5A73">
        <w:rPr>
          <w:rFonts w:ascii="宋体" w:hAnsi="宋体" w:hint="eastAsia"/>
          <w:sz w:val="24"/>
        </w:rPr>
        <w:t>指名读第</w:t>
      </w:r>
      <w:r w:rsidRPr="00FF5A73">
        <w:rPr>
          <w:rFonts w:ascii="宋体" w:hAnsi="宋体"/>
          <w:sz w:val="24"/>
        </w:rPr>
        <w:t>6</w:t>
      </w:r>
      <w:r w:rsidRPr="00FF5A73">
        <w:rPr>
          <w:rFonts w:ascii="宋体" w:hAnsi="宋体" w:hint="eastAsia"/>
          <w:sz w:val="24"/>
        </w:rPr>
        <w:t>自然段中蔺相如与赵王的对话：从“想了一会儿”读出蔺相如的谨慎思考，从四个“如果”读出蔺相如考虑问题的周全。</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b.</w:t>
      </w:r>
      <w:r w:rsidRPr="00FF5A73">
        <w:rPr>
          <w:rFonts w:ascii="宋体" w:hAnsi="宋体" w:hint="eastAsia"/>
          <w:sz w:val="24"/>
        </w:rPr>
        <w:t>指名读第</w:t>
      </w:r>
      <w:r w:rsidRPr="00FF5A73">
        <w:rPr>
          <w:rFonts w:ascii="宋体" w:hAnsi="宋体"/>
          <w:sz w:val="24"/>
        </w:rPr>
        <w:t>7</w:t>
      </w:r>
      <w:r w:rsidRPr="00FF5A73">
        <w:rPr>
          <w:rFonts w:ascii="宋体" w:hAnsi="宋体" w:hint="eastAsia"/>
          <w:sz w:val="24"/>
        </w:rPr>
        <w:t>自然段中蔺相如与秦王的对话：从“看这情形”“知道”“就上前一步”“往后退了几步”读出蔺相如善于观察、判断，读出他的机智。从“怒发冲冠”“一起撞碎”读出他的勇敢。（相机指导学习生字词语：允</w:t>
      </w:r>
      <w:r w:rsidRPr="00364E08">
        <w:rPr>
          <w:rFonts w:ascii="宋体" w:hAnsi="宋体" w:hint="eastAsia"/>
          <w:sz w:val="24"/>
          <w:em w:val="dot"/>
        </w:rPr>
        <w:t>诺</w:t>
      </w:r>
      <w:r w:rsidRPr="00FF5A73">
        <w:rPr>
          <w:rFonts w:ascii="宋体" w:hAnsi="宋体"/>
          <w:sz w:val="24"/>
        </w:rPr>
        <w:t>nu</w:t>
      </w:r>
      <w:r w:rsidRPr="00FF5A73">
        <w:rPr>
          <w:rFonts w:ascii="宋体" w:hAnsi="宋体" w:hint="eastAsia"/>
          <w:sz w:val="24"/>
        </w:rPr>
        <w:t>ò</w:t>
      </w:r>
      <w:r>
        <w:rPr>
          <w:rFonts w:ascii="宋体" w:hAnsi="宋体"/>
          <w:sz w:val="24"/>
        </w:rPr>
        <w:t xml:space="preserve">   </w:t>
      </w:r>
      <w:r w:rsidRPr="00364E08">
        <w:rPr>
          <w:rFonts w:ascii="宋体" w:hAnsi="宋体" w:hint="eastAsia"/>
          <w:sz w:val="24"/>
          <w:em w:val="dot"/>
        </w:rPr>
        <w:t>划</w:t>
      </w:r>
      <w:r w:rsidRPr="00FF5A73">
        <w:rPr>
          <w:rFonts w:ascii="宋体" w:hAnsi="宋体" w:hint="eastAsia"/>
          <w:sz w:val="24"/>
        </w:rPr>
        <w:t>归</w:t>
      </w:r>
      <w:r w:rsidRPr="00FF5A73">
        <w:rPr>
          <w:rFonts w:ascii="宋体" w:hAnsi="宋体"/>
          <w:sz w:val="24"/>
        </w:rPr>
        <w:t>hu</w:t>
      </w:r>
      <w:r w:rsidRPr="00FF5A73">
        <w:rPr>
          <w:rFonts w:ascii="宋体" w:hAnsi="宋体" w:hint="eastAsia"/>
          <w:sz w:val="24"/>
        </w:rPr>
        <w:t>à</w:t>
      </w:r>
      <w:r>
        <w:rPr>
          <w:rFonts w:ascii="宋体" w:hAnsi="宋体"/>
          <w:sz w:val="24"/>
        </w:rPr>
        <w:t xml:space="preserve">   </w:t>
      </w:r>
      <w:r w:rsidRPr="00364E08">
        <w:rPr>
          <w:rFonts w:ascii="宋体" w:hAnsi="宋体" w:hint="eastAsia"/>
          <w:sz w:val="24"/>
          <w:em w:val="dot"/>
        </w:rPr>
        <w:t>划</w:t>
      </w:r>
      <w:r w:rsidRPr="00FF5A73">
        <w:rPr>
          <w:rFonts w:ascii="宋体" w:hAnsi="宋体" w:hint="eastAsia"/>
          <w:sz w:val="24"/>
        </w:rPr>
        <w:t>水</w:t>
      </w:r>
      <w:r w:rsidRPr="00FF5A73">
        <w:rPr>
          <w:rFonts w:ascii="宋体" w:hAnsi="宋体"/>
          <w:sz w:val="24"/>
        </w:rPr>
        <w:t>hu</w:t>
      </w:r>
      <w:r w:rsidRPr="00FF5A73">
        <w:rPr>
          <w:rFonts w:ascii="宋体" w:hAnsi="宋体" w:hint="eastAsia"/>
          <w:sz w:val="24"/>
        </w:rPr>
        <w:t>á</w:t>
      </w:r>
      <w:r>
        <w:rPr>
          <w:rFonts w:ascii="宋体" w:hAnsi="宋体"/>
          <w:sz w:val="24"/>
        </w:rPr>
        <w:t xml:space="preserve">   </w:t>
      </w:r>
      <w:r w:rsidRPr="00364E08">
        <w:rPr>
          <w:rFonts w:ascii="宋体" w:hAnsi="宋体" w:hint="eastAsia"/>
          <w:sz w:val="24"/>
          <w:em w:val="dot"/>
        </w:rPr>
        <w:t>强</w:t>
      </w:r>
      <w:r w:rsidRPr="00FF5A73">
        <w:rPr>
          <w:rFonts w:ascii="宋体" w:hAnsi="宋体" w:hint="eastAsia"/>
          <w:sz w:val="24"/>
        </w:rPr>
        <w:t>逼</w:t>
      </w:r>
      <w:r w:rsidRPr="00FF5A73">
        <w:rPr>
          <w:rFonts w:ascii="宋体" w:hAnsi="宋体"/>
          <w:sz w:val="24"/>
        </w:rPr>
        <w:t>qi</w:t>
      </w:r>
      <w:r w:rsidRPr="00FF5A73">
        <w:rPr>
          <w:rFonts w:ascii="宋体" w:hAnsi="宋体" w:hint="eastAsia"/>
          <w:sz w:val="24"/>
        </w:rPr>
        <w:t>ǎ</w:t>
      </w:r>
      <w:r w:rsidRPr="00FF5A73">
        <w:rPr>
          <w:rFonts w:ascii="宋体" w:hAnsi="宋体"/>
          <w:sz w:val="24"/>
        </w:rPr>
        <w:t>n</w:t>
      </w:r>
      <w:r>
        <w:rPr>
          <w:rFonts w:ascii="宋体" w:hAnsi="宋体" w:hint="eastAsia"/>
          <w:sz w:val="24"/>
        </w:rPr>
        <w:t>ɡ</w:t>
      </w:r>
      <w:r>
        <w:rPr>
          <w:rFonts w:ascii="宋体" w:hAnsi="宋体"/>
          <w:sz w:val="24"/>
        </w:rPr>
        <w:t xml:space="preserve">   </w:t>
      </w:r>
      <w:r w:rsidRPr="00FF5A73">
        <w:rPr>
          <w:rFonts w:ascii="宋体" w:hAnsi="宋体" w:hint="eastAsia"/>
          <w:sz w:val="24"/>
        </w:rPr>
        <w:t>坚</w:t>
      </w:r>
      <w:r w:rsidRPr="00364E08">
        <w:rPr>
          <w:rFonts w:ascii="宋体" w:hAnsi="宋体" w:hint="eastAsia"/>
          <w:sz w:val="24"/>
          <w:em w:val="dot"/>
        </w:rPr>
        <w:t>强</w:t>
      </w:r>
      <w:r w:rsidRPr="00FF5A73">
        <w:rPr>
          <w:rFonts w:ascii="宋体" w:hAnsi="宋体"/>
          <w:sz w:val="24"/>
        </w:rPr>
        <w:t>qi</w:t>
      </w:r>
      <w:r w:rsidRPr="00FF5A73">
        <w:rPr>
          <w:rFonts w:ascii="宋体" w:hAnsi="宋体" w:hint="eastAsia"/>
          <w:sz w:val="24"/>
        </w:rPr>
        <w:t>á</w:t>
      </w:r>
      <w:r w:rsidRPr="00FF5A73">
        <w:rPr>
          <w:rFonts w:ascii="宋体" w:hAnsi="宋体"/>
          <w:sz w:val="24"/>
        </w:rPr>
        <w:t>n</w:t>
      </w:r>
      <w:r>
        <w:rPr>
          <w:rFonts w:ascii="宋体" w:hAnsi="宋体" w:hint="eastAsia"/>
          <w:sz w:val="24"/>
        </w:rPr>
        <w:t>ɡ</w:t>
      </w:r>
      <w:r w:rsidRPr="00FF5A73">
        <w:rPr>
          <w:rFonts w:ascii="宋体" w:hAnsi="宋体" w:hint="eastAsia"/>
          <w:sz w:val="24"/>
        </w:rPr>
        <w:t>）</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c.</w:t>
      </w:r>
      <w:r w:rsidRPr="00FF5A73">
        <w:rPr>
          <w:rFonts w:ascii="宋体" w:hAnsi="宋体" w:hint="eastAsia"/>
          <w:sz w:val="24"/>
        </w:rPr>
        <w:t>指名读第</w:t>
      </w:r>
      <w:r w:rsidRPr="00FF5A73">
        <w:rPr>
          <w:rFonts w:ascii="宋体" w:hAnsi="宋体"/>
          <w:sz w:val="24"/>
        </w:rPr>
        <w:t>8</w:t>
      </w:r>
      <w:r w:rsidRPr="00FF5A73">
        <w:rPr>
          <w:rFonts w:ascii="宋体" w:hAnsi="宋体" w:hint="eastAsia"/>
          <w:sz w:val="24"/>
        </w:rPr>
        <w:t>自然段中蔺相如与秦王的对话：从这四句话中可以读出蔺相如的足智多谋与勇敢。</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d.</w:t>
      </w:r>
      <w:r w:rsidRPr="00FF5A73">
        <w:rPr>
          <w:rFonts w:ascii="宋体" w:hAnsi="宋体" w:hint="eastAsia"/>
          <w:sz w:val="24"/>
        </w:rPr>
        <w:t>分角色朗读第</w:t>
      </w:r>
      <w:r w:rsidRPr="00FF5A73">
        <w:rPr>
          <w:rFonts w:ascii="宋体" w:hAnsi="宋体"/>
          <w:sz w:val="24"/>
        </w:rPr>
        <w:t>12</w:t>
      </w:r>
      <w:r w:rsidRPr="00364E08">
        <w:rPr>
          <w:rFonts w:ascii="宋体" w:hAnsi="宋体" w:hint="eastAsia"/>
          <w:sz w:val="24"/>
        </w:rPr>
        <w:t>～</w:t>
      </w:r>
      <w:r w:rsidRPr="00FF5A73">
        <w:rPr>
          <w:rFonts w:ascii="宋体" w:hAnsi="宋体"/>
          <w:sz w:val="24"/>
        </w:rPr>
        <w:t>13</w:t>
      </w:r>
      <w:r w:rsidRPr="00FF5A73">
        <w:rPr>
          <w:rFonts w:ascii="宋体" w:hAnsi="宋体" w:hint="eastAsia"/>
          <w:sz w:val="24"/>
        </w:rPr>
        <w:t>自然段，从“希望您能击缶助兴”“同归于尽”“毫不示弱”中体会到蔺相如的勇敢与机智。</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④相机指导理解：比较两次事件中，蔺相如的表现有什么相同之处。</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预设：提前谋划，以死相拼。</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追问：在这两次事件中，蔺相如为什么要以死相拼呢？（学生交流：为了赵国的利益与尊严）</w:t>
      </w:r>
    </w:p>
    <w:p w:rsidR="005A70E3" w:rsidRPr="00FF5A73" w:rsidRDefault="005A70E3" w:rsidP="00C40B1D">
      <w:pPr>
        <w:adjustRightInd w:val="0"/>
        <w:snapToGrid w:val="0"/>
        <w:spacing w:line="360" w:lineRule="auto"/>
        <w:ind w:firstLineChars="200" w:firstLine="480"/>
        <w:jc w:val="left"/>
        <w:rPr>
          <w:rFonts w:ascii="宋体" w:hAnsi="宋体"/>
          <w:sz w:val="24"/>
        </w:rPr>
      </w:pPr>
      <w:r w:rsidRPr="00FF5A73">
        <w:rPr>
          <w:rFonts w:ascii="宋体" w:hAnsi="宋体" w:hint="eastAsia"/>
          <w:sz w:val="24"/>
        </w:rPr>
        <w:t>教师相机板书：机智勇敢</w:t>
      </w:r>
      <w:r>
        <w:rPr>
          <w:rFonts w:ascii="宋体" w:hAnsi="宋体"/>
          <w:sz w:val="24"/>
        </w:rPr>
        <w:t xml:space="preserve">  </w:t>
      </w:r>
      <w:r w:rsidRPr="00FF5A73">
        <w:rPr>
          <w:rFonts w:ascii="宋体" w:hAnsi="宋体" w:hint="eastAsia"/>
          <w:sz w:val="24"/>
        </w:rPr>
        <w:t>以国家利益为重</w:t>
      </w:r>
      <w:r w:rsidRPr="00FF5A73">
        <w:rPr>
          <w:rFonts w:ascii="宋体" w:hAnsi="宋体"/>
          <w:sz w:val="24"/>
        </w:rPr>
        <w:t xml:space="preserve"> </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3</w:t>
      </w:r>
      <w:r w:rsidRPr="00FF5A73">
        <w:rPr>
          <w:rFonts w:ascii="宋体" w:hAnsi="宋体" w:hint="eastAsia"/>
          <w:sz w:val="24"/>
        </w:rPr>
        <w:t>）快速默读“完璧归赵”和“渑池会面”两个故事的结尾，它们有什么相同与不同？</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预设：相同的是秦王无奈，蔺相如以弱胜强，立功受封，不同的是蔺相如第二次受封后职位比廉颇高。</w:t>
      </w:r>
    </w:p>
    <w:p w:rsidR="005A70E3" w:rsidRPr="00FF5A73" w:rsidRDefault="005A70E3" w:rsidP="00C40B1D">
      <w:pPr>
        <w:adjustRightInd w:val="0"/>
        <w:snapToGrid w:val="0"/>
        <w:spacing w:line="360" w:lineRule="auto"/>
        <w:ind w:firstLineChars="200" w:firstLine="480"/>
        <w:jc w:val="left"/>
        <w:rPr>
          <w:rFonts w:ascii="宋体" w:hAnsi="宋体"/>
          <w:sz w:val="24"/>
        </w:rPr>
      </w:pPr>
      <w:r w:rsidRPr="00FF5A73">
        <w:rPr>
          <w:rFonts w:ascii="宋体" w:hAnsi="宋体" w:hint="eastAsia"/>
          <w:sz w:val="24"/>
        </w:rPr>
        <w:t>（</w:t>
      </w:r>
      <w:r w:rsidRPr="00FF5A73">
        <w:rPr>
          <w:rFonts w:ascii="宋体" w:hAnsi="宋体"/>
          <w:sz w:val="24"/>
        </w:rPr>
        <w:t>4</w:t>
      </w:r>
      <w:r w:rsidRPr="00FF5A73">
        <w:rPr>
          <w:rFonts w:ascii="宋体" w:hAnsi="宋体" w:hint="eastAsia"/>
          <w:sz w:val="24"/>
        </w:rPr>
        <w:t>）我们是怎么读出蔺相如这个人物的特点的？这两个故事又是怎样表达出他的特点的呢？</w:t>
      </w:r>
      <w:r w:rsidRPr="00FF5A73">
        <w:rPr>
          <w:rFonts w:ascii="宋体" w:hAnsi="宋体"/>
          <w:sz w:val="24"/>
        </w:rPr>
        <w:t xml:space="preserve"> </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学生交流后小结：抓住主要事例中描写人物的动作、语言、神态的句子，体会人物的品质特点。作者也正是通过细致描写具体事例中人物的言行等表现来突出人物特点的。</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2.</w:t>
      </w:r>
      <w:r w:rsidRPr="00FF5A73">
        <w:rPr>
          <w:rFonts w:ascii="宋体" w:hAnsi="宋体" w:hint="eastAsia"/>
          <w:sz w:val="24"/>
        </w:rPr>
        <w:t>按照刚才品读蔺相如的方法，速读课文，体会廉颇是一个什么样的人。</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1</w:t>
      </w:r>
      <w:r w:rsidRPr="00FF5A73">
        <w:rPr>
          <w:rFonts w:ascii="宋体" w:hAnsi="宋体" w:hint="eastAsia"/>
          <w:sz w:val="24"/>
        </w:rPr>
        <w:t>）学生默读课文。</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2</w:t>
      </w:r>
      <w:r w:rsidRPr="00FF5A73">
        <w:rPr>
          <w:rFonts w:ascii="宋体" w:hAnsi="宋体" w:hint="eastAsia"/>
          <w:sz w:val="24"/>
        </w:rPr>
        <w:t>）学生交流。</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预设：从“廉颇认为对秦王不能示弱”“秦王知道廉颇已经在边境上作好了准备，不敢拿赵王怎么样”读出廉颇战功赫赫，秦王也会畏惧三分。从“负荆请罪”读出廉颇知错就改，把国家利益看得高于个人利益。</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w:t>
      </w:r>
      <w:r w:rsidRPr="00FF5A73">
        <w:rPr>
          <w:rFonts w:ascii="宋体" w:hAnsi="宋体"/>
          <w:sz w:val="24"/>
        </w:rPr>
        <w:t>3</w:t>
      </w:r>
      <w:r w:rsidRPr="00FF5A73">
        <w:rPr>
          <w:rFonts w:ascii="宋体" w:hAnsi="宋体" w:hint="eastAsia"/>
          <w:sz w:val="24"/>
        </w:rPr>
        <w:t>）将这三个故事联系起来，你读出了怎样的蔺相如和廉颇？</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①同桌两人之间再次用自己的话讲述课文中的三个故事，听的同学评价对方讲得怎么样。</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②学生交流。</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蔺相如：机智勇敢</w:t>
      </w:r>
      <w:r>
        <w:rPr>
          <w:rFonts w:ascii="宋体" w:hAnsi="宋体"/>
          <w:sz w:val="24"/>
        </w:rPr>
        <w:t xml:space="preserve">  </w:t>
      </w:r>
      <w:r w:rsidRPr="00FF5A73">
        <w:rPr>
          <w:rFonts w:ascii="宋体" w:hAnsi="宋体" w:hint="eastAsia"/>
          <w:sz w:val="24"/>
        </w:rPr>
        <w:t>顾全大局</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廉颇：知错就改</w:t>
      </w:r>
      <w:r>
        <w:rPr>
          <w:rFonts w:ascii="宋体" w:hAnsi="宋体"/>
          <w:sz w:val="24"/>
        </w:rPr>
        <w:t xml:space="preserve">  </w:t>
      </w:r>
      <w:r w:rsidRPr="00FF5A73">
        <w:rPr>
          <w:rFonts w:ascii="宋体" w:hAnsi="宋体" w:hint="eastAsia"/>
          <w:sz w:val="24"/>
        </w:rPr>
        <w:t>顾全大局</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FF5A73">
        <w:rPr>
          <w:rFonts w:ascii="宋体" w:hAnsi="宋体" w:hint="eastAsia"/>
          <w:sz w:val="24"/>
        </w:rPr>
        <w:t>引导学生用快速默读的方法抓住关键句段，在读中体会人物的特点，关注文章的表达方法，运用比较阅读，前后关联的方法，能较快理解课文内容，把握人物的特点。</w:t>
      </w:r>
    </w:p>
    <w:p w:rsidR="005A70E3" w:rsidRPr="00FF5A73" w:rsidRDefault="005A70E3" w:rsidP="00C40B1D">
      <w:pPr>
        <w:adjustRightInd w:val="0"/>
        <w:snapToGrid w:val="0"/>
        <w:spacing w:line="360" w:lineRule="auto"/>
        <w:ind w:firstLineChars="200" w:firstLine="480"/>
        <w:jc w:val="center"/>
        <w:rPr>
          <w:rFonts w:ascii="宋体"/>
          <w:sz w:val="24"/>
        </w:rPr>
      </w:pPr>
      <w:r w:rsidRPr="00FF5A73">
        <w:rPr>
          <w:rFonts w:ascii="宋体" w:hAnsi="宋体" w:hint="eastAsia"/>
          <w:sz w:val="24"/>
        </w:rPr>
        <w:t>板块二</w:t>
      </w:r>
      <w:r>
        <w:rPr>
          <w:rFonts w:ascii="宋体" w:hAnsi="宋体"/>
          <w:sz w:val="24"/>
        </w:rPr>
        <w:t xml:space="preserve"> </w:t>
      </w:r>
      <w:r w:rsidRPr="00FF5A73">
        <w:rPr>
          <w:rFonts w:ascii="宋体" w:hAnsi="宋体" w:hint="eastAsia"/>
          <w:sz w:val="24"/>
        </w:rPr>
        <w:t>拓展阅读，总结延伸</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1.</w:t>
      </w:r>
      <w:r w:rsidRPr="00FF5A73">
        <w:rPr>
          <w:rFonts w:ascii="宋体" w:hAnsi="宋体" w:hint="eastAsia"/>
          <w:sz w:val="24"/>
        </w:rPr>
        <w:t>拓展升华。</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司马迁在《史记》中是这样评价蔺相如的</w:t>
      </w:r>
      <w:r w:rsidRPr="00FF5A73">
        <w:rPr>
          <w:rFonts w:ascii="宋体" w:hAnsi="宋体"/>
          <w:sz w:val="24"/>
        </w:rPr>
        <w:t>——(</w:t>
      </w:r>
      <w:r w:rsidRPr="00FF5A73">
        <w:rPr>
          <w:rFonts w:ascii="宋体" w:hAnsi="宋体" w:hint="eastAsia"/>
          <w:sz w:val="24"/>
        </w:rPr>
        <w:t>出示课件</w:t>
      </w:r>
      <w:r w:rsidRPr="00FF5A73">
        <w:rPr>
          <w:rFonts w:ascii="宋体" w:hAnsi="宋体"/>
          <w:sz w:val="24"/>
        </w:rPr>
        <w:t>)</w:t>
      </w:r>
      <w:r w:rsidRPr="00FF5A73">
        <w:rPr>
          <w:rFonts w:ascii="宋体" w:hAnsi="宋体" w:hint="eastAsia"/>
          <w:sz w:val="24"/>
        </w:rPr>
        <w:t>大家跟着老师一起读一读。</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太史公曰：……相如一奋其气，威信敌国，退而让颇，名重泰山，其处智勇，可谓兼之矣！</w:t>
      </w:r>
      <w:r w:rsidRPr="00FF5A73">
        <w:rPr>
          <w:rFonts w:ascii="宋体" w:hAnsi="宋体"/>
          <w:sz w:val="24"/>
        </w:rPr>
        <w:t>——</w:t>
      </w:r>
      <w:r w:rsidRPr="00FF5A73">
        <w:rPr>
          <w:rFonts w:ascii="宋体" w:hAnsi="宋体" w:hint="eastAsia"/>
          <w:sz w:val="24"/>
        </w:rPr>
        <w:t>《史记·廉颇蔺相如列传》</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2.</w:t>
      </w:r>
      <w:r w:rsidRPr="00FF5A73">
        <w:rPr>
          <w:rFonts w:ascii="宋体" w:hAnsi="宋体" w:hint="eastAsia"/>
          <w:sz w:val="24"/>
        </w:rPr>
        <w:t>课文中的另外一个重要人物</w:t>
      </w:r>
      <w:r w:rsidRPr="00FF5A73">
        <w:rPr>
          <w:rFonts w:ascii="宋体" w:hAnsi="宋体"/>
          <w:sz w:val="24"/>
        </w:rPr>
        <w:t>——</w:t>
      </w:r>
      <w:r w:rsidRPr="00FF5A73">
        <w:rPr>
          <w:rFonts w:ascii="宋体" w:hAnsi="宋体" w:hint="eastAsia"/>
          <w:sz w:val="24"/>
        </w:rPr>
        <w:t>赵国大将军廉颇，因改编时受篇幅限制，课文删除了一些关于他的描写。在原文中，关于廉颇的故事除了渑池会面、负荆请罪，还有长平之战、廉颇失势……晚年的廉颇最后死在了楚国，直到死时，他都对身边的人说：“我只想指挥我们赵国的军队呀</w:t>
      </w:r>
      <w:r w:rsidRPr="00FF5A73">
        <w:rPr>
          <w:rFonts w:ascii="宋体" w:hAnsi="宋体"/>
          <w:sz w:val="24"/>
        </w:rPr>
        <w:t>!</w:t>
      </w:r>
      <w:r w:rsidRPr="00FF5A73">
        <w:rPr>
          <w:rFonts w:ascii="宋体" w:hAnsi="宋体" w:hint="eastAsia"/>
          <w:sz w:val="24"/>
        </w:rPr>
        <w:t>”这中间究竟发生了什么？请大家快速默读《廉颇老矣，尚能饭否》，说说你看到了一个怎样的廉颇。</w:t>
      </w:r>
    </w:p>
    <w:p w:rsidR="005A70E3" w:rsidRPr="00FF5A73"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课间出示：</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廉颇居梁久之，魏不能信用。赵以数困于秦兵，赵王思复得廉颇，廉颇亦思复用于赵。赵王使使者视廉颇尚可用否。廉颇之仇郭开多与使者金，令毁之。赵使者既见廉颇，廉颇为之一饭斗米，肉十斤，被甲上马，以示尚可用。赵使还报王曰</w:t>
      </w:r>
      <w:r w:rsidRPr="00FF5A73">
        <w:rPr>
          <w:rFonts w:ascii="宋体" w:hAnsi="宋体"/>
          <w:sz w:val="24"/>
        </w:rPr>
        <w:t>:</w:t>
      </w:r>
      <w:r w:rsidRPr="00FF5A73">
        <w:rPr>
          <w:rFonts w:ascii="宋体" w:hAnsi="宋体" w:hint="eastAsia"/>
          <w:sz w:val="24"/>
        </w:rPr>
        <w:t>“廉将军虽老，尚善饭，然与臣坐，顷之三遗矢矣。”赵王以为老，遂不召。</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楚闻廉颇在魏，阴使人迎之。廉颇一为楚将，无功，曰</w:t>
      </w:r>
      <w:r w:rsidRPr="00FF5A73">
        <w:rPr>
          <w:rFonts w:ascii="宋体" w:hAnsi="宋体"/>
          <w:sz w:val="24"/>
        </w:rPr>
        <w:t>:</w:t>
      </w:r>
      <w:r w:rsidRPr="00FF5A73">
        <w:rPr>
          <w:rFonts w:ascii="宋体" w:hAnsi="宋体" w:hint="eastAsia"/>
          <w:sz w:val="24"/>
        </w:rPr>
        <w:t>“我思用赵人。”廉颇卒死于寿春。</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学生默读后交流。</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3.</w:t>
      </w:r>
      <w:r w:rsidRPr="00FF5A73">
        <w:rPr>
          <w:rFonts w:ascii="宋体" w:hAnsi="宋体" w:hint="eastAsia"/>
          <w:sz w:val="24"/>
        </w:rPr>
        <w:t>总结：这节课你最大的收获是什么？</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hint="eastAsia"/>
          <w:sz w:val="24"/>
        </w:rPr>
        <w:t>交流预设：连词成句地读，扩大视域，提高阅读速度。阅读时既要有一定的速度，还要能抓住关键句段理解，结合具体事例品味人物的特点。</w:t>
      </w:r>
    </w:p>
    <w:p w:rsidR="005A70E3" w:rsidRPr="00FF5A73" w:rsidRDefault="005A70E3" w:rsidP="00C40B1D">
      <w:pPr>
        <w:adjustRightInd w:val="0"/>
        <w:snapToGrid w:val="0"/>
        <w:spacing w:line="360" w:lineRule="auto"/>
        <w:ind w:firstLineChars="200" w:firstLine="480"/>
        <w:jc w:val="left"/>
        <w:rPr>
          <w:rFonts w:ascii="宋体"/>
          <w:sz w:val="24"/>
        </w:rPr>
      </w:pPr>
      <w:r w:rsidRPr="00FF5A73">
        <w:rPr>
          <w:rFonts w:ascii="宋体" w:hAnsi="宋体"/>
          <w:sz w:val="24"/>
        </w:rPr>
        <w:t>4.</w:t>
      </w:r>
      <w:r w:rsidRPr="00FF5A73">
        <w:rPr>
          <w:rFonts w:ascii="宋体" w:hAnsi="宋体" w:hint="eastAsia"/>
          <w:sz w:val="24"/>
        </w:rPr>
        <w:t>拓展：同学们，在中华五千年的历史长河中，有无数熠熠生辉的人物，你知道他们的故事吗？希望大家课外有时间翻开《史记》等名著，通过故事去认识他们。</w:t>
      </w:r>
    </w:p>
    <w:p w:rsidR="005A70E3" w:rsidRPr="00490407" w:rsidRDefault="005A70E3" w:rsidP="00C40B1D">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FF5A73">
        <w:rPr>
          <w:rFonts w:ascii="宋体" w:hAnsi="宋体" w:hint="eastAsia"/>
          <w:sz w:val="24"/>
        </w:rPr>
        <w:t>这部分的教学主要是体现由“教学生读”到“带学生读”再到“学生自读”这样一个过程，学生逐渐学会了并尝试运用连词成句地读，抓关键句段理解这一阅读策略，并从中感悟人物形象。最后再领着学生一起读一读原著中司马迁对蔺相如的评价，升华对人物的认识和情感，收到了很好的效果。</w:t>
      </w:r>
    </w:p>
    <w:p w:rsidR="005A70E3" w:rsidRPr="00490407" w:rsidRDefault="005A70E3" w:rsidP="00DA0F2A">
      <w:pPr>
        <w:adjustRightInd w:val="0"/>
        <w:snapToGrid w:val="0"/>
        <w:spacing w:line="360" w:lineRule="auto"/>
        <w:jc w:val="left"/>
        <w:rPr>
          <w:rFonts w:ascii="宋体"/>
          <w:sz w:val="24"/>
        </w:rPr>
      </w:pPr>
      <w:r w:rsidRPr="00490407">
        <w:rPr>
          <w:rFonts w:ascii="宋体" w:hAnsi="宋体" w:hint="eastAsia"/>
          <w:sz w:val="24"/>
        </w:rPr>
        <w:t>【板书设计】</w:t>
      </w:r>
    </w:p>
    <w:p w:rsidR="005A70E3" w:rsidRPr="00490407" w:rsidRDefault="005A70E3" w:rsidP="00A700AB">
      <w:pPr>
        <w:adjustRightInd w:val="0"/>
        <w:snapToGrid w:val="0"/>
        <w:spacing w:line="360" w:lineRule="auto"/>
        <w:jc w:val="center"/>
        <w:rPr>
          <w:rFonts w:ascii="宋体"/>
          <w:sz w:val="24"/>
        </w:rPr>
      </w:pPr>
      <w:r>
        <w:rPr>
          <w:rFonts w:ascii="宋体" w:hAnsi="宋体"/>
          <w:sz w:val="24"/>
        </w:rPr>
        <w:t xml:space="preserve">6 </w:t>
      </w:r>
      <w:r>
        <w:rPr>
          <w:rFonts w:ascii="宋体" w:hAnsi="宋体" w:hint="eastAsia"/>
          <w:sz w:val="24"/>
        </w:rPr>
        <w:t>将相和</w:t>
      </w:r>
    </w:p>
    <w:p w:rsidR="005A70E3" w:rsidRDefault="005A70E3" w:rsidP="00C40B1D">
      <w:pPr>
        <w:adjustRightInd w:val="0"/>
        <w:snapToGrid w:val="0"/>
        <w:spacing w:line="360" w:lineRule="auto"/>
        <w:ind w:firstLineChars="200" w:firstLine="480"/>
        <w:jc w:val="center"/>
        <w:rPr>
          <w:rFonts w:ascii="宋体"/>
          <w:sz w:val="24"/>
        </w:rPr>
      </w:pPr>
      <w:r w:rsidRPr="00011A7F">
        <w:rPr>
          <w:rFonts w:ascii="宋体" w:hAnsi="宋体" w:hint="eastAsia"/>
          <w:sz w:val="24"/>
        </w:rPr>
        <w:t>完璧归赵</w:t>
      </w:r>
      <w:r>
        <w:rPr>
          <w:rFonts w:ascii="宋体" w:hAnsi="宋体"/>
          <w:sz w:val="24"/>
        </w:rPr>
        <w:t xml:space="preserve">   </w:t>
      </w:r>
      <w:r w:rsidRPr="00011A7F">
        <w:rPr>
          <w:rFonts w:ascii="宋体" w:hAnsi="宋体" w:hint="eastAsia"/>
          <w:sz w:val="24"/>
        </w:rPr>
        <w:t>渑池会面</w:t>
      </w:r>
      <w:r>
        <w:rPr>
          <w:rFonts w:ascii="宋体" w:hAnsi="宋体"/>
          <w:sz w:val="24"/>
        </w:rPr>
        <w:t xml:space="preserve">   </w:t>
      </w:r>
      <w:r w:rsidRPr="00011A7F">
        <w:rPr>
          <w:rFonts w:ascii="宋体" w:hAnsi="宋体" w:hint="eastAsia"/>
          <w:sz w:val="24"/>
        </w:rPr>
        <w:t>负荆请罪</w:t>
      </w:r>
    </w:p>
    <w:p w:rsidR="005A70E3" w:rsidRPr="00490407" w:rsidRDefault="005A70E3" w:rsidP="00C40B1D">
      <w:pPr>
        <w:adjustRightInd w:val="0"/>
        <w:snapToGrid w:val="0"/>
        <w:spacing w:line="360" w:lineRule="auto"/>
        <w:ind w:firstLineChars="200" w:firstLine="480"/>
        <w:jc w:val="center"/>
        <w:rPr>
          <w:rFonts w:ascii="宋体"/>
          <w:sz w:val="24"/>
        </w:rPr>
      </w:pPr>
      <w:r w:rsidRPr="00011A7F">
        <w:rPr>
          <w:rFonts w:ascii="宋体" w:hAnsi="宋体" w:hint="eastAsia"/>
          <w:sz w:val="24"/>
        </w:rPr>
        <w:t>蔺相如</w:t>
      </w:r>
      <w:r>
        <w:rPr>
          <w:rFonts w:ascii="宋体" w:hAnsi="宋体" w:hint="eastAsia"/>
          <w:sz w:val="24"/>
        </w:rPr>
        <w:t>（</w:t>
      </w:r>
      <w:r w:rsidRPr="00011A7F">
        <w:rPr>
          <w:rFonts w:ascii="宋体" w:hAnsi="宋体" w:hint="eastAsia"/>
          <w:sz w:val="24"/>
        </w:rPr>
        <w:t>机智勇敢</w:t>
      </w:r>
      <w:r>
        <w:rPr>
          <w:rFonts w:ascii="宋体" w:hAnsi="宋体" w:hint="eastAsia"/>
          <w:sz w:val="24"/>
        </w:rPr>
        <w:t>）</w:t>
      </w:r>
      <w:r>
        <w:rPr>
          <w:rFonts w:ascii="宋体" w:hAnsi="宋体"/>
          <w:sz w:val="24"/>
        </w:rPr>
        <w:t xml:space="preserve">   </w:t>
      </w:r>
      <w:r w:rsidRPr="00011A7F">
        <w:t xml:space="preserve"> </w:t>
      </w:r>
      <w:r w:rsidRPr="00011A7F">
        <w:rPr>
          <w:rFonts w:ascii="宋体" w:hAnsi="宋体" w:hint="eastAsia"/>
          <w:sz w:val="24"/>
        </w:rPr>
        <w:t>廉颇</w:t>
      </w:r>
      <w:r>
        <w:rPr>
          <w:rFonts w:ascii="宋体" w:hAnsi="宋体" w:hint="eastAsia"/>
          <w:sz w:val="24"/>
        </w:rPr>
        <w:t>（</w:t>
      </w:r>
      <w:r w:rsidRPr="00011A7F">
        <w:rPr>
          <w:rFonts w:ascii="宋体" w:hAnsi="宋体" w:hint="eastAsia"/>
          <w:sz w:val="24"/>
        </w:rPr>
        <w:t>知错就改</w:t>
      </w:r>
      <w:r>
        <w:rPr>
          <w:rFonts w:ascii="宋体" w:hAnsi="宋体" w:hint="eastAsia"/>
          <w:sz w:val="24"/>
        </w:rPr>
        <w:t>）</w:t>
      </w:r>
      <w:r>
        <w:rPr>
          <w:rFonts w:ascii="宋体" w:hAnsi="宋体"/>
          <w:sz w:val="24"/>
        </w:rPr>
        <w:t xml:space="preserve">   </w:t>
      </w:r>
      <w:r w:rsidRPr="00011A7F">
        <w:rPr>
          <w:rFonts w:ascii="宋体" w:hAnsi="宋体"/>
          <w:sz w:val="24"/>
        </w:rPr>
        <w:t xml:space="preserve"> </w:t>
      </w:r>
      <w:r w:rsidRPr="00011A7F">
        <w:rPr>
          <w:rFonts w:ascii="宋体" w:hAnsi="宋体" w:hint="eastAsia"/>
          <w:sz w:val="24"/>
        </w:rPr>
        <w:t>以国家利益为重</w:t>
      </w:r>
    </w:p>
    <w:p w:rsidR="005A70E3" w:rsidRPr="00490407" w:rsidRDefault="005A70E3" w:rsidP="00A700AB">
      <w:pPr>
        <w:adjustRightInd w:val="0"/>
        <w:snapToGrid w:val="0"/>
        <w:spacing w:line="360" w:lineRule="auto"/>
        <w:jc w:val="left"/>
        <w:rPr>
          <w:rFonts w:ascii="宋体"/>
          <w:sz w:val="24"/>
        </w:rPr>
      </w:pPr>
      <w:r w:rsidRPr="00490407">
        <w:rPr>
          <w:rFonts w:ascii="宋体" w:hAnsi="宋体" w:hint="eastAsia"/>
          <w:sz w:val="24"/>
        </w:rPr>
        <w:t>【作业设计】</w:t>
      </w:r>
    </w:p>
    <w:p w:rsidR="005A70E3" w:rsidRPr="00490407" w:rsidRDefault="005A70E3" w:rsidP="00C40B1D">
      <w:pPr>
        <w:adjustRightInd w:val="0"/>
        <w:snapToGrid w:val="0"/>
        <w:spacing w:line="360" w:lineRule="auto"/>
        <w:ind w:firstLineChars="200" w:firstLine="480"/>
        <w:jc w:val="left"/>
        <w:rPr>
          <w:rFonts w:ascii="宋体"/>
          <w:sz w:val="24"/>
        </w:rPr>
      </w:pPr>
      <w:r w:rsidRPr="00490407">
        <w:rPr>
          <w:rFonts w:ascii="宋体" w:hAnsi="宋体" w:hint="eastAsia"/>
          <w:sz w:val="24"/>
        </w:rPr>
        <w:t>见《状元大课堂·好学案》对应课时作业。</w:t>
      </w:r>
    </w:p>
    <w:p w:rsidR="005A70E3" w:rsidRPr="00490407" w:rsidRDefault="005A70E3" w:rsidP="00C86601">
      <w:pPr>
        <w:adjustRightInd w:val="0"/>
        <w:snapToGrid w:val="0"/>
        <w:spacing w:line="360" w:lineRule="auto"/>
        <w:jc w:val="left"/>
        <w:rPr>
          <w:rFonts w:ascii="宋体"/>
          <w:sz w:val="24"/>
        </w:rPr>
      </w:pPr>
      <w:r w:rsidRPr="00490407">
        <w:rPr>
          <w:rFonts w:ascii="宋体" w:hAnsi="宋体" w:hint="eastAsia"/>
          <w:sz w:val="24"/>
        </w:rPr>
        <w:t>【教学反思】</w:t>
      </w:r>
    </w:p>
    <w:p w:rsidR="005A70E3" w:rsidRPr="00011A7F" w:rsidRDefault="005A70E3" w:rsidP="00C40B1D">
      <w:pPr>
        <w:adjustRightInd w:val="0"/>
        <w:snapToGrid w:val="0"/>
        <w:spacing w:line="360" w:lineRule="auto"/>
        <w:ind w:firstLineChars="200" w:firstLine="480"/>
        <w:jc w:val="left"/>
        <w:rPr>
          <w:rFonts w:ascii="宋体"/>
          <w:sz w:val="24"/>
        </w:rPr>
      </w:pPr>
      <w:r w:rsidRPr="00011A7F">
        <w:rPr>
          <w:rFonts w:ascii="宋体" w:hAnsi="宋体" w:hint="eastAsia"/>
          <w:sz w:val="24"/>
        </w:rPr>
        <w:t>《将相和》是根据汉代司马迁的《史记·廉颇蔺相如列传》相关内容改写的。它以秦、赵两国之间的矛盾为背景，以蔺相如的活动为线索，通过对“完璧归赵”“渑池会面”“负荆请罪”三个小故事的记述，写出了将相之间由不和到和的经过，赞扬了蔺相如勇敢机智、不畏强暴的斗争精神和以国家利益为重，顾大局、识大体的可贵品质，也赞扬了廉颇勇于改过、顾全大局的精神。文章语言简练，人物形象鲜明。</w:t>
      </w:r>
    </w:p>
    <w:p w:rsidR="005A70E3" w:rsidRPr="00490407" w:rsidRDefault="005A70E3" w:rsidP="00C40B1D">
      <w:pPr>
        <w:adjustRightInd w:val="0"/>
        <w:snapToGrid w:val="0"/>
        <w:spacing w:line="360" w:lineRule="auto"/>
        <w:ind w:firstLineChars="200" w:firstLine="480"/>
        <w:jc w:val="left"/>
        <w:rPr>
          <w:rFonts w:ascii="宋体"/>
          <w:sz w:val="24"/>
        </w:rPr>
      </w:pPr>
      <w:r w:rsidRPr="00011A7F">
        <w:rPr>
          <w:rFonts w:ascii="宋体" w:hAnsi="宋体" w:hint="eastAsia"/>
          <w:sz w:val="24"/>
        </w:rPr>
        <w:t>阅读策略单元的教学中，我先引导学生学习快速阅读的方法，理解怎样扩大视域，连词成句地读；然后进行速读实践，运用测试题检测学生快速阅读感知课文的效果，落实阅读策略单元教学的重点；接着从整体上弄清《将相和》三个故事之间的发展脉络及内在联系，学生能依据小标题复述故事；最后带着问题，抓关键句段快速读每个故事，结合课外拓展阅读，引导学生抓住主要事例中人物的语言等描写，品味人物的特点，感知表达方法。</w:t>
      </w:r>
    </w:p>
    <w:sectPr w:rsidR="005A70E3" w:rsidRPr="00490407" w:rsidSect="00D53454">
      <w:headerReference w:type="default" r:id="rId10"/>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149" w:rsidRDefault="00F90149">
      <w:r>
        <w:separator/>
      </w:r>
    </w:p>
  </w:endnote>
  <w:endnote w:type="continuationSeparator" w:id="0">
    <w:p w:rsidR="00F90149" w:rsidRDefault="00F9014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149" w:rsidRDefault="00F90149">
      <w:r>
        <w:separator/>
      </w:r>
    </w:p>
  </w:footnote>
  <w:footnote w:type="continuationSeparator" w:id="0">
    <w:p w:rsidR="00F90149" w:rsidRDefault="00F901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0E3" w:rsidRPr="00777674" w:rsidRDefault="005A70E3" w:rsidP="00777674">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D85622"/>
    <w:multiLevelType w:val="hybridMultilevel"/>
    <w:tmpl w:val="5B40059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1A4A"/>
    <w:rsid w:val="00011A7F"/>
    <w:rsid w:val="00024CD3"/>
    <w:rsid w:val="00041A4A"/>
    <w:rsid w:val="0004329A"/>
    <w:rsid w:val="000635C3"/>
    <w:rsid w:val="00063EE5"/>
    <w:rsid w:val="000E2D68"/>
    <w:rsid w:val="000E3547"/>
    <w:rsid w:val="00130E04"/>
    <w:rsid w:val="0016036C"/>
    <w:rsid w:val="001A6CBE"/>
    <w:rsid w:val="001B68EC"/>
    <w:rsid w:val="001C5B10"/>
    <w:rsid w:val="002006FE"/>
    <w:rsid w:val="00203BEF"/>
    <w:rsid w:val="00242301"/>
    <w:rsid w:val="002448CD"/>
    <w:rsid w:val="00244BE0"/>
    <w:rsid w:val="002A0052"/>
    <w:rsid w:val="003220AA"/>
    <w:rsid w:val="003262BE"/>
    <w:rsid w:val="0033186A"/>
    <w:rsid w:val="003341CB"/>
    <w:rsid w:val="00354D88"/>
    <w:rsid w:val="003600D9"/>
    <w:rsid w:val="00364E08"/>
    <w:rsid w:val="004577C3"/>
    <w:rsid w:val="00490407"/>
    <w:rsid w:val="004A0E4D"/>
    <w:rsid w:val="004B034A"/>
    <w:rsid w:val="004D5F06"/>
    <w:rsid w:val="004D6F6C"/>
    <w:rsid w:val="00557F5C"/>
    <w:rsid w:val="00560EF1"/>
    <w:rsid w:val="00572BE7"/>
    <w:rsid w:val="005A116F"/>
    <w:rsid w:val="005A393A"/>
    <w:rsid w:val="005A70E3"/>
    <w:rsid w:val="005D386C"/>
    <w:rsid w:val="005F3142"/>
    <w:rsid w:val="00644FC4"/>
    <w:rsid w:val="0064624F"/>
    <w:rsid w:val="00663557"/>
    <w:rsid w:val="006879CF"/>
    <w:rsid w:val="006A4BE7"/>
    <w:rsid w:val="006B068D"/>
    <w:rsid w:val="006D44A6"/>
    <w:rsid w:val="006D78D6"/>
    <w:rsid w:val="00726E0B"/>
    <w:rsid w:val="00737BE9"/>
    <w:rsid w:val="00777674"/>
    <w:rsid w:val="007A2E9F"/>
    <w:rsid w:val="007A7DA6"/>
    <w:rsid w:val="007E2A76"/>
    <w:rsid w:val="0082597F"/>
    <w:rsid w:val="008A607B"/>
    <w:rsid w:val="008E66A4"/>
    <w:rsid w:val="00902840"/>
    <w:rsid w:val="0092308A"/>
    <w:rsid w:val="009635D3"/>
    <w:rsid w:val="00981668"/>
    <w:rsid w:val="009B535C"/>
    <w:rsid w:val="009D1356"/>
    <w:rsid w:val="009D23AB"/>
    <w:rsid w:val="009F1D0A"/>
    <w:rsid w:val="009F2585"/>
    <w:rsid w:val="009F4336"/>
    <w:rsid w:val="00A02782"/>
    <w:rsid w:val="00A07D96"/>
    <w:rsid w:val="00A35B44"/>
    <w:rsid w:val="00A700AB"/>
    <w:rsid w:val="00A74193"/>
    <w:rsid w:val="00A81791"/>
    <w:rsid w:val="00AE2664"/>
    <w:rsid w:val="00AE79F2"/>
    <w:rsid w:val="00AF533B"/>
    <w:rsid w:val="00B6544F"/>
    <w:rsid w:val="00B67E30"/>
    <w:rsid w:val="00BB3A3C"/>
    <w:rsid w:val="00BC3034"/>
    <w:rsid w:val="00BC7F27"/>
    <w:rsid w:val="00BD3BB2"/>
    <w:rsid w:val="00C40B1D"/>
    <w:rsid w:val="00C5276F"/>
    <w:rsid w:val="00C53012"/>
    <w:rsid w:val="00C54198"/>
    <w:rsid w:val="00C6220F"/>
    <w:rsid w:val="00C74465"/>
    <w:rsid w:val="00C74CF6"/>
    <w:rsid w:val="00C8303C"/>
    <w:rsid w:val="00C86601"/>
    <w:rsid w:val="00CA11E9"/>
    <w:rsid w:val="00CD0EE9"/>
    <w:rsid w:val="00CE297C"/>
    <w:rsid w:val="00CE67F9"/>
    <w:rsid w:val="00D32B2E"/>
    <w:rsid w:val="00D369E4"/>
    <w:rsid w:val="00D53454"/>
    <w:rsid w:val="00D61F59"/>
    <w:rsid w:val="00D6390A"/>
    <w:rsid w:val="00D91AA3"/>
    <w:rsid w:val="00DA0F2A"/>
    <w:rsid w:val="00DA294E"/>
    <w:rsid w:val="00DA5E3D"/>
    <w:rsid w:val="00DB5DF5"/>
    <w:rsid w:val="00DC479C"/>
    <w:rsid w:val="00E37108"/>
    <w:rsid w:val="00E83723"/>
    <w:rsid w:val="00EF2AD9"/>
    <w:rsid w:val="00F26486"/>
    <w:rsid w:val="00F37B0C"/>
    <w:rsid w:val="00F74179"/>
    <w:rsid w:val="00F90149"/>
    <w:rsid w:val="00FE3C27"/>
    <w:rsid w:val="00FF5A7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2"/>
    <o:shapelayout v:ext="edit">
      <o:idmap v:ext="edit" data="2"/>
      <o:rules v:ext="edit">
        <o:r id="V:Rule3" type="connector" idref="#_x0000_s2052"/>
        <o:r id="V:Rule4" type="connector" idref="#_x0000_s2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24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A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770821"/>
    <w:rPr>
      <w:kern w:val="2"/>
      <w:sz w:val="18"/>
      <w:szCs w:val="18"/>
    </w:rPr>
  </w:style>
  <w:style w:type="paragraph" w:styleId="a4">
    <w:name w:val="footer"/>
    <w:basedOn w:val="a"/>
    <w:link w:val="Char0"/>
    <w:uiPriority w:val="99"/>
    <w:rsid w:val="00041A4A"/>
    <w:pPr>
      <w:tabs>
        <w:tab w:val="center" w:pos="4153"/>
        <w:tab w:val="right" w:pos="8306"/>
      </w:tabs>
      <w:snapToGrid w:val="0"/>
      <w:jc w:val="left"/>
    </w:pPr>
    <w:rPr>
      <w:sz w:val="18"/>
      <w:szCs w:val="18"/>
    </w:rPr>
  </w:style>
  <w:style w:type="character" w:customStyle="1" w:styleId="Char0">
    <w:name w:val="页脚 Char"/>
    <w:link w:val="a4"/>
    <w:uiPriority w:val="99"/>
    <w:semiHidden/>
    <w:rsid w:val="00770821"/>
    <w:rPr>
      <w:kern w:val="2"/>
      <w:sz w:val="18"/>
      <w:szCs w:val="18"/>
    </w:rPr>
  </w:style>
  <w:style w:type="table" w:styleId="a5">
    <w:name w:val="Table Grid"/>
    <w:basedOn w:val="a1"/>
    <w:uiPriority w:val="59"/>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4</Pages>
  <Words>1074</Words>
  <Characters>6128</Characters>
  <Application>Microsoft Office Word</Application>
  <DocSecurity>0</DocSecurity>
  <Lines>51</Lines>
  <Paragraphs>14</Paragraphs>
  <ScaleCrop>false</ScaleCrop>
  <Company>China</Company>
  <LinksUpToDate>false</LinksUpToDate>
  <CharactersWithSpaces>7188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61</cp:revision>
  <dcterms:created xsi:type="dcterms:W3CDTF">2021-01-22T06:00:00Z</dcterms:created>
  <dcterms:modified xsi:type="dcterms:W3CDTF">2024-02-05T13:50:00Z</dcterms:modified>
</cp:coreProperties>
</file>